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tbl>
      <w:tblPr>
        <w:tblStyle w:val="NormalTable_615b5f15-54af-4b8c-a6d0-ee27e3067a9d"/>
        <w:tblpPr w:leftFromText="180" w:rightFromText="180" w:vertAnchor="page" w:horzAnchor="margin" w:tblpXSpec="center" w:tblpY="3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1134"/>
        <w:gridCol w:w="1134"/>
        <w:gridCol w:w="1134"/>
        <w:gridCol w:w="1134"/>
        <w:gridCol w:w="1134"/>
        <w:gridCol w:w="1134"/>
        <w:gridCol w:w="1134"/>
      </w:tblGrid>
      <w:tr w:rsidTr="003963ED">
        <w:trPr>
          <w:trHeight w:val="227"/>
        </w:trPr>
        <w:tc>
          <w:tcPr>
            <w:tcW w:w="936" w:type="dxa"/>
            <w:vMerge w:val="restart"/>
            <w:shd w:val="clear" w:color="auto" w:fill="F2F2F2"/>
            <w:vAlign w:val="center"/>
          </w:tcPr>
          <w:p>
            <w:pPr>
              <w:pStyle w:val="Normal_1e6752be-ef8c-4462-a0fe-13f0d9c40aff"/>
              <w:spacing w:line="220" w:lineRule="atLeast"/>
              <w:jc w:val="center"/>
              <w:rPr>
                <w:sz w:val="14"/>
                <w:lang w:val="zh-TW"/>
              </w:rPr>
            </w:pPr>
            <w:r w:rsidRPr="00B833FB">
              <w:rPr>
                <w:rFonts w:hint="eastAsia"/>
                <w:lang w:val="zh-TW"/>
              </w:rPr>
              <w:t xml:space="preserve">級距</w:t>
            </w:r>
          </w:p>
        </w:tc>
        <w:tc>
          <w:tcPr>
            <w:tcW w:w="1134" w:type="dxa"/>
            <w:shd w:val="clear" w:color="auto" w:fill="F2F2F2"/>
            <w:vAlign w:val="center"/>
          </w:tcPr>
          <w:p>
            <w:pPr>
              <w:pStyle w:val="Normal_1e6752be-ef8c-4462-a0fe-13f0d9c40aff"/>
              <w:spacing w:line="220" w:lineRule="atLeast"/>
              <w:jc w:val="center"/>
              <w:rPr>
                <w:rFonts w:ascii="Microsoft YaHei" w:eastAsia="Microsoft YaHei" w:hAnsi="Microsoft YaHei"/>
                <w:sz w:val="14"/>
                <w:lang w:val="zh-TW"/>
              </w:rPr>
            </w:pPr>
            <w:r w:rsidRPr="00B833FB">
              <w:rPr>
                <w:rFonts w:ascii="Microsoft YaHei" w:eastAsia="Microsoft YaHei" w:hAnsi="Microsoft YaHei" w:hint="eastAsia"/>
                <w:sz w:val="14"/>
                <w:lang w:val="zh-TW"/>
              </w:rPr>
              <w:t xml:space="preserve">100~90</w:t>
            </w:r>
          </w:p>
        </w:tc>
        <w:tc>
          <w:tcPr>
            <w:tcW w:w="1134" w:type="dxa"/>
            <w:shd w:val="clear" w:color="auto" w:fill="F2F2F2"/>
            <w:vAlign w:val="center"/>
          </w:tcPr>
          <w:p>
            <w:pPr>
              <w:pStyle w:val="Normal_1e6752be-ef8c-4462-a0fe-13f0d9c40aff"/>
              <w:spacing w:line="220" w:lineRule="atLeast"/>
              <w:jc w:val="center"/>
              <w:rPr>
                <w:rFonts w:ascii="Microsoft YaHei" w:eastAsia="Microsoft YaHei" w:hAnsi="Microsoft YaHei"/>
                <w:sz w:val="14"/>
                <w:lang w:val="zh-TW"/>
              </w:rPr>
            </w:pPr>
            <w:r w:rsidRPr="00B833FB">
              <w:rPr>
                <w:rFonts w:ascii="Microsoft YaHei" w:eastAsia="Microsoft YaHei" w:hAnsi="Microsoft YaHei" w:hint="eastAsia"/>
                <w:sz w:val="14"/>
                <w:lang w:val="zh-TW"/>
              </w:rPr>
              <w:t xml:space="preserve">89~80</w:t>
            </w:r>
          </w:p>
        </w:tc>
        <w:tc>
          <w:tcPr>
            <w:tcW w:w="1134" w:type="dxa"/>
            <w:shd w:val="clear" w:color="auto" w:fill="F2F2F2"/>
            <w:vAlign w:val="center"/>
          </w:tcPr>
          <w:p>
            <w:pPr>
              <w:pStyle w:val="Normal_1e6752be-ef8c-4462-a0fe-13f0d9c40aff"/>
              <w:spacing w:line="220" w:lineRule="atLeast"/>
              <w:jc w:val="center"/>
              <w:rPr>
                <w:rFonts w:ascii="Microsoft YaHei" w:eastAsia="Microsoft YaHei" w:hAnsi="Microsoft YaHei"/>
                <w:sz w:val="14"/>
                <w:lang w:val="zh-TW"/>
              </w:rPr>
            </w:pPr>
            <w:r w:rsidRPr="00B833FB">
              <w:rPr>
                <w:rFonts w:ascii="Microsoft YaHei" w:eastAsia="Microsoft YaHei" w:hAnsi="Microsoft YaHei" w:hint="eastAsia"/>
                <w:sz w:val="14"/>
                <w:lang w:val="zh-TW"/>
              </w:rPr>
              <w:t xml:space="preserve">79~70</w:t>
            </w:r>
          </w:p>
        </w:tc>
        <w:tc>
          <w:tcPr>
            <w:tcW w:w="1134" w:type="dxa"/>
            <w:shd w:val="clear" w:color="auto" w:fill="F2F2F2"/>
            <w:vAlign w:val="center"/>
          </w:tcPr>
          <w:p>
            <w:pPr>
              <w:pStyle w:val="Normal_1e6752be-ef8c-4462-a0fe-13f0d9c40aff"/>
              <w:spacing w:line="220" w:lineRule="atLeast"/>
              <w:jc w:val="center"/>
              <w:rPr>
                <w:rFonts w:ascii="Microsoft YaHei" w:eastAsia="Microsoft YaHei" w:hAnsi="Microsoft YaHei"/>
                <w:sz w:val="14"/>
                <w:lang w:val="zh-TW"/>
              </w:rPr>
            </w:pPr>
            <w:r w:rsidRPr="00B833FB">
              <w:rPr>
                <w:rFonts w:ascii="Microsoft YaHei" w:eastAsia="Microsoft YaHei" w:hAnsi="Microsoft YaHei" w:hint="eastAsia"/>
                <w:sz w:val="14"/>
                <w:lang w:val="zh-TW"/>
              </w:rPr>
              <w:t xml:space="preserve">69~60</w:t>
            </w:r>
          </w:p>
        </w:tc>
        <w:tc>
          <w:tcPr>
            <w:tcW w:w="1134" w:type="dxa"/>
            <w:shd w:val="clear" w:color="auto" w:fill="F2F2F2"/>
            <w:vAlign w:val="center"/>
          </w:tcPr>
          <w:p>
            <w:pPr>
              <w:pStyle w:val="Normal_1e6752be-ef8c-4462-a0fe-13f0d9c40aff"/>
              <w:spacing w:line="220" w:lineRule="atLeast"/>
              <w:jc w:val="center"/>
              <w:rPr>
                <w:sz w:val="14"/>
                <w:lang w:val="zh-TW"/>
              </w:rPr>
            </w:pPr>
            <w:r w:rsidRPr="00B833FB">
              <w:rPr>
                <w:rFonts w:hint="eastAsia"/>
                <w:sz w:val="16"/>
                <w:lang w:val="zh-TW"/>
              </w:rPr>
              <w:t xml:space="preserve">未滿</w:t>
            </w:r>
            <w:r w:rsidRPr="00B833FB">
              <w:rPr>
                <w:rFonts w:ascii="Microsoft YaHei" w:eastAsia="Microsoft YaHei" w:hAnsi="Microsoft YaHei" w:hint="eastAsia"/>
                <w:sz w:val="14"/>
                <w:lang w:val="zh-TW"/>
              </w:rPr>
              <w:t xml:space="preserve">60</w:t>
            </w:r>
          </w:p>
        </w:tc>
        <w:tc>
          <w:tcPr>
            <w:tcW w:w="1134" w:type="dxa"/>
            <w:shd w:val="clear" w:color="auto" w:fill="F2F2F2"/>
            <w:vAlign w:val="center"/>
          </w:tcPr>
          <w:p>
            <w:pPr>
              <w:pStyle w:val="Normal_1e6752be-ef8c-4462-a0fe-13f0d9c40aff"/>
              <w:spacing w:line="220" w:lineRule="atLeast"/>
              <w:jc w:val="center"/>
              <w:rPr>
                <w:sz w:val="14"/>
                <w:lang w:val="zh-TW"/>
              </w:rPr>
            </w:pPr>
            <w:r w:rsidRPr="00B833FB">
              <w:rPr>
                <w:rFonts w:hint="eastAsia"/>
                <w:sz w:val="16"/>
                <w:lang w:val="zh-TW"/>
              </w:rPr>
              <w:t xml:space="preserve">分數</w:t>
            </w:r>
          </w:p>
        </w:tc>
        <w:tc>
          <w:tcPr>
            <w:tcW w:w="1134" w:type="dxa"/>
            <w:shd w:val="clear" w:color="auto" w:fill="F2F2F2"/>
            <w:vAlign w:val="center"/>
          </w:tcPr>
          <w:p>
            <w:pPr>
              <w:pStyle w:val="Normal_1e6752be-ef8c-4462-a0fe-13f0d9c40aff"/>
              <w:spacing w:line="220" w:lineRule="atLeast"/>
              <w:jc w:val="center"/>
              <w:rPr>
                <w:sz w:val="14"/>
                <w:lang w:val="zh-TW"/>
              </w:rPr>
            </w:pPr>
            <w:r w:rsidRPr="00B833FB">
              <w:rPr>
                <w:rFonts w:hint="eastAsia"/>
                <w:sz w:val="16"/>
                <w:lang w:val="zh-TW"/>
              </w:rPr>
              <w:t xml:space="preserve">家長簽章</w:t>
            </w:r>
          </w:p>
        </w:tc>
      </w:tr>
      <w:tr w:rsidTr="003963ED">
        <w:trPr>
          <w:trHeight w:val="227"/>
        </w:trPr>
        <w:tc>
          <w:tcPr>
            <w:tcW w:w="936" w:type="dxa"/>
            <w:vMerge/>
            <w:shd w:val="clear" w:color="auto" w:fill="D9D9D9"/>
            <w:vAlign w:val="center"/>
          </w:tcPr>
          <w:p>
            <w:pPr>
              <w:pStyle w:val="Normal_1e6752be-ef8c-4462-a0fe-13f0d9c40aff"/>
              <w:spacing w:line="220" w:lineRule="atLeast"/>
              <w:jc w:val="center"/>
              <w:rPr>
                <w:sz w:val="14"/>
                <w:lang w:val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Normal_1e6752be-ef8c-4462-a0fe-13f0d9c40aff"/>
              <w:spacing w:line="220" w:lineRule="atLeast"/>
              <w:jc w:val="center"/>
              <w:rPr>
                <w:sz w:val="14"/>
                <w:lang w:val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Normal_1e6752be-ef8c-4462-a0fe-13f0d9c40aff"/>
              <w:spacing w:line="220" w:lineRule="atLeast"/>
              <w:jc w:val="center"/>
              <w:rPr>
                <w:sz w:val="14"/>
                <w:lang w:val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Normal_1e6752be-ef8c-4462-a0fe-13f0d9c40aff"/>
              <w:spacing w:line="220" w:lineRule="atLeast"/>
              <w:jc w:val="center"/>
              <w:rPr>
                <w:sz w:val="14"/>
                <w:lang w:val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Normal_1e6752be-ef8c-4462-a0fe-13f0d9c40aff"/>
              <w:spacing w:line="220" w:lineRule="atLeast"/>
              <w:jc w:val="center"/>
              <w:rPr>
                <w:sz w:val="14"/>
                <w:lang w:val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Normal_1e6752be-ef8c-4462-a0fe-13f0d9c40aff"/>
              <w:spacing w:line="220" w:lineRule="atLeast"/>
              <w:jc w:val="center"/>
              <w:rPr>
                <w:sz w:val="14"/>
                <w:lang w:val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Normal_1e6752be-ef8c-4462-a0fe-13f0d9c40aff"/>
              <w:spacing w:line="220" w:lineRule="atLeast"/>
              <w:jc w:val="center"/>
              <w:rPr>
                <w:sz w:val="14"/>
                <w:lang w:val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Normal_1e6752be-ef8c-4462-a0fe-13f0d9c40aff"/>
              <w:spacing w:line="220" w:lineRule="atLeast"/>
              <w:jc w:val="center"/>
              <w:rPr>
                <w:sz w:val="14"/>
                <w:lang w:val="zh-TW"/>
              </w:rPr>
            </w:pPr>
          </w:p>
        </w:tc>
      </w:tr>
    </w:tbl>
    <w:p>
      <w:pPr>
        <w:pStyle w:val="Normal_1e6752be-ef8c-4462-a0fe-13f0d9c40aff"/>
        <w:snapToGrid w:val="0"/>
      </w:pPr>
    </w:p>
    <w:p>
      <w:pPr>
        <w:pStyle w:val="Normal_1e6752be-ef8c-4462-a0fe-13f0d9c40aff"/>
        <w:snapToGrid w:val="0"/>
      </w:pPr>
    </w:p>
    <w:p>
      <w:pPr>
        <w:pStyle w:val="Normal_1e6752be-ef8c-4462-a0fe-13f0d9c40aff"/>
        <w:snapToGrid w:val="0"/>
      </w:pPr>
      <w:r>
        <w:rPr>
          <w:rFonts w:ascii="標楷體" w:eastAsia="標楷體" w:hAnsi="標楷體" w:cs="標楷體"/>
          <w:u w:val="single"/>
        </w:rPr>
        <w:t xml:space="preserve">新科國中</w:t>
      </w:r>
      <w:r>
        <w:rPr>
          <w:rFonts w:ascii="標楷體" w:eastAsia="標楷體" w:hAnsi="標楷體" w:cs="標楷體"/>
          <w:u w:val="none"/>
        </w:rPr>
        <w:t xml:space="preserve">　國八 生活科技與應用</w:t>
      </w:r>
      <w:r>
        <w:rPr>
          <w:rFonts w:ascii="標楷體" w:eastAsia="標楷體" w:hAnsi="標楷體" w:cs="標楷體"/>
          <w:u w:val="non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國中科技領域</w:t>
      </w:r>
      <w:r>
        <w:rPr>
          <w:rFonts w:ascii="標楷體" w:eastAsia="標楷體" w:hAnsi="標楷體" w:cs="標楷體"/>
          <w:u w:val="non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命題教師：</w:t>
      </w:r>
      <w:r>
        <w:rPr>
          <w:rFonts w:ascii="標楷體" w:eastAsia="標楷體" w:hAnsi="標楷體" w:cs="標楷體"/>
          <w:u w:val="single"/>
        </w:rPr>
        <w:t xml:space="preserve"> 曾子紳 </w:t>
      </w:r>
      <w:r>
        <w:rPr>
          <w:rFonts w:ascii="標楷體" w:eastAsia="標楷體" w:hAnsi="標楷體" w:cs="標楷體"/>
          <w:u w:val="none"/>
        </w:rPr>
        <w:t xml:space="preserve">　</w:t>
      </w:r>
      <w:r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  <w:u w:val="singl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年</w:t>
      </w:r>
      <w:r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  <w:u w:val="singl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班</w:t>
      </w:r>
      <w:r>
        <w:rPr>
          <w:rFonts w:ascii="標楷體" w:eastAsia="標楷體" w:hAnsi="標楷體" w:cs="標楷體"/>
          <w:u w:val="non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座號：</w:t>
      </w:r>
      <w:r>
        <w:rPr>
          <w:rFonts w:ascii="標楷體" w:eastAsia="標楷體" w:hAnsi="標楷體" w:cs="標楷體"/>
          <w:u w:val="single"/>
        </w:rPr>
        <w:t xml:space="preserve">   </w:t>
      </w:r>
      <w:r>
        <w:rPr>
          <w:rFonts w:ascii="標楷體" w:eastAsia="標楷體" w:hAnsi="標楷體" w:cs="標楷體"/>
          <w:u w:val="non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姓名：</w:t>
      </w:r>
      <w:r>
        <w:rPr>
          <w:rFonts w:ascii="標楷體" w:eastAsia="標楷體" w:hAnsi="標楷體" w:cs="標楷體"/>
          <w:u w:val="single"/>
        </w:rPr>
        <w:t xml:space="preserve">　　　　　　</w:t>
      </w:r>
    </w:p>
    <w:p>
      <w:pPr>
        <w:pStyle w:val="Normal_1e6752be-ef8c-4462-a0fe-13f0d9c40aff"/>
        <w:snapToGrid w:val="0"/>
        <w:sectPr>
          <w:footerReference w:type="even" r:id="rId2"/>
          <w:footerReference w:type="default" r:id="rId3"/>
          <w:type w:val="continuous"/>
          <w:pgSz w:w="11900" w:h="16840" w:orient="portrait"/>
          <w:pgMar w:top="567" w:right="567" w:bottom="567" w:left="567" w:header="567" w:footer="200" w:gutter="0"/>
          <w:pgBorders/>
          <w:cols w:num="1" w:sep="1" w:space="720">
            <w:col w:w="10772" w:space="720"/>
          </w:cols>
          <w:docGrid w:type="lines" w:linePitch="326"/>
        </w:sectPr>
      </w:pPr>
      <w:r>
        <w:rPr>
          <w:rFonts w:ascii="標楷體" w:eastAsia="標楷體" w:hAnsi="標楷體" w:cs="標楷體"/>
          <w:u w:val="none"/>
        </w:rPr>
        <w:t xml:space="preserve">[滿分100分]</w:t>
      </w:r>
    </w:p>
    <w:p>
      <w:pPr>
        <w:pStyle w:val="Normal_1e6752be-ef8c-4462-a0fe-13f0d9c40aff"/>
        <w:snapToGrid w:val="0"/>
        <w:sectPr>
          <w:footerReference w:type="even" r:id="rId4"/>
          <w:type w:val="continuous"/>
          <w:pgSz w:w="11900" w:h="16840" w:orient="portrait"/>
          <w:pgMar w:top="567" w:right="567" w:bottom="567" w:left="567" w:header="567" w:footer="200" w:gutter="0"/>
          <w:pgBorders/>
          <w:cols w:num="1" w:sep="1" w:space="720">
            <w:col w:w="10772" w:space="720"/>
          </w:cols>
          <w:docGrid w:type="lines" w:linePitch="326"/>
        </w:sectPr>
      </w:pPr>
    </w:p>
    <w:p>
      <w:pPr>
        <w:pStyle w:val="testTypeHeader"/>
        <w:snapToGrid w:val="0"/>
      </w:pPr>
      <w:r>
        <w:t xml:space="preserve">是非題 （每題5分，共50分）</w:t>
      </w:r>
    </w:p>
    <w:p>
      <w:pPr>
        <w:pStyle w:val="Normal_1e6752be-ef8c-4462-a0fe-13f0d9c40aff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Start w:id="0" w:name="Z_4a63c4e5_ccb0_4991_ad81_03c8d5ccbf25"/>
      <w:r>
        <w:rPr>
          <w:color w:val="000000"/>
          <w:u w:val="none"/>
        </w:rPr>
        <w:t xml:space="preserve">(   ) </w:t>
      </w:r>
      <w:r>
        <w:rPr>
          <w:rFonts w:eastAsia="標楷體" w:hint="eastAsia"/>
          <w:color w:val="000000"/>
        </w:rPr>
        <w:t xml:space="preserve">百貨公司常見的電扶梯，是將馬達的驅動力藉由鏈輪及鏈條的傳動，帶動電扶梯上的乘客上升或下降。</w:t>
      </w:r>
    </w:p>
    <w:p>
      <w:pPr>
        <w:pStyle w:val="Normal_1e6752be-ef8c-4462-a0fe-13f0d9c40aff"/>
        <w:snapToGrid w:val="0"/>
        <w:ind w:left="1050"/>
        <w:rPr>
          <w:color w:val="0000FF"/>
        </w:rPr>
      </w:pPr>
      <w:r>
        <w:rPr>
          <w:rFonts w:eastAsia="標楷體" w:hint="eastAsia"/>
          <w:color w:val="0000FF"/>
        </w:rPr>
        <w:t xml:space="preserve">答案：○</w:t>
      </w:r>
    </w:p>
    <w:p>
      <w:pPr>
        <w:pStyle w:val="Normal_1e6752be-ef8c-4462-a0fe-13f0d9c40aff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0"/>
      <w:bookmarkStart w:id="1" w:name="Z_3e5d0614_abb1_4715_9e25_9675bcbae980"/>
      <w:r>
        <w:rPr>
          <w:color w:val="000000"/>
          <w:u w:val="none"/>
        </w:rPr>
        <w:t xml:space="preserve">(   ) </w:t>
      </w:r>
      <w:r>
        <w:rPr>
          <w:rFonts w:eastAsia="標楷體" w:hint="eastAsia"/>
          <w:color w:val="000000"/>
        </w:rPr>
        <w:t xml:space="preserve">連桿機構是由一組槓桿接合而成的，主要用來轉換運動型態與方向、引導特定機件的位置，以及產生隨機的運動路徑。</w:t>
      </w:r>
    </w:p>
    <w:p>
      <w:pPr>
        <w:pStyle w:val="Normal_1e6752be-ef8c-4462-a0fe-13f0d9c40aff"/>
        <w:snapToGrid w:val="0"/>
        <w:ind w:left="1050"/>
        <w:rPr>
          <w:color w:val="0000FF"/>
        </w:rPr>
      </w:pPr>
      <w:r>
        <w:rPr>
          <w:rFonts w:eastAsia="標楷體" w:hint="eastAsia"/>
          <w:color w:val="0000FF"/>
        </w:rPr>
        <w:t xml:space="preserve">答案：╳</w:t>
      </w:r>
    </w:p>
    <w:p>
      <w:pPr>
        <w:pStyle w:val="Normal_1e6752be-ef8c-4462-a0fe-13f0d9c40aff"/>
        <w:snapToGrid w:val="0"/>
        <w:ind w:left="1050"/>
        <w:rPr>
          <w:color w:val="808000"/>
        </w:rPr>
      </w:pPr>
      <w:r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 xml:space="preserve">解析</w:t>
      </w:r>
      <w:r>
        <w:rPr>
          <w:rFonts w:eastAsia="標楷體" w:hint="eastAsia"/>
          <w:color w:val="808000"/>
        </w:rPr>
        <w:t xml:space="preserve">：應為固定的運動路徑。</w:t>
      </w:r>
    </w:p>
    <w:p>
      <w:pPr>
        <w:pStyle w:val="Normal_1e6752be-ef8c-4462-a0fe-13f0d9c40aff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1"/>
      <w:bookmarkStart w:id="2" w:name="Z_4f86a880_7db1_449b_bed7_7efaa46030e1"/>
      <w:r>
        <w:rPr>
          <w:color w:val="000000"/>
          <w:u w:val="none"/>
        </w:rPr>
        <w:t xml:space="preserve">(   ) </w:t>
      </w:r>
      <w:r w:rsidRPr="0007776E">
        <w:rPr>
          <w:rFonts w:eastAsia="標楷體" w:hint="eastAsia"/>
          <w:color w:val="000000"/>
        </w:rPr>
        <w:t xml:space="preserve">人造物結構的主要元素包含軸承、支承和節點。</w:t>
      </w:r>
    </w:p>
    <w:p>
      <w:pPr>
        <w:pStyle w:val="Normal_1e6752be-ef8c-4462-a0fe-13f0d9c40aff"/>
        <w:snapToGrid w:val="0"/>
        <w:ind w:left="1050"/>
        <w:rPr>
          <w:color w:val="0000FF"/>
        </w:rPr>
      </w:pPr>
      <w:r w:rsidRPr="0007776E">
        <w:rPr>
          <w:rFonts w:eastAsia="標楷體" w:hint="eastAsia"/>
          <w:color w:val="0000FF"/>
        </w:rPr>
        <w:t xml:space="preserve">答案：╳</w:t>
      </w:r>
    </w:p>
    <w:p>
      <w:pPr>
        <w:pStyle w:val="Normal_1e6752be-ef8c-4462-a0fe-13f0d9c40aff"/>
        <w:snapToGrid w:val="0"/>
        <w:ind w:left="1050"/>
        <w:rPr>
          <w:color w:val="808000"/>
        </w:rPr>
      </w:pPr>
      <w:r w:rsidRPr="0007776E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 xml:space="preserve">解析</w:t>
      </w:r>
      <w:r w:rsidRPr="0007776E">
        <w:rPr>
          <w:rFonts w:eastAsia="標楷體" w:hint="eastAsia"/>
          <w:color w:val="808000"/>
        </w:rPr>
        <w:t xml:space="preserve">：軸承並非人造物結構要素。</w:t>
      </w:r>
    </w:p>
    <w:p>
      <w:pPr>
        <w:pStyle w:val="Normal_1e6752be-ef8c-4462-a0fe-13f0d9c40aff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2"/>
      <w:bookmarkStart w:id="3" w:name="Z_69f4dd24_ed69_478b_ac42_57b5a41a82a0"/>
      <w:r>
        <w:rPr>
          <w:color w:val="000000"/>
          <w:u w:val="none"/>
        </w:rPr>
        <w:t xml:space="preserve">(   ) </w:t>
      </w:r>
      <w:r>
        <w:rPr>
          <w:rFonts w:eastAsia="標楷體" w:hint="eastAsia"/>
          <w:color w:val="000000"/>
        </w:rPr>
        <w:t xml:space="preserve">土石流可能會導致房屋的地基被掏空，使建築結構不穩，甚至倒塌。</w:t>
      </w:r>
    </w:p>
    <w:p>
      <w:pPr>
        <w:pStyle w:val="Normal_1e6752be-ef8c-4462-a0fe-13f0d9c40aff"/>
        <w:snapToGrid w:val="0"/>
        <w:ind w:left="1050"/>
        <w:rPr>
          <w:color w:val="0000FF"/>
        </w:rPr>
      </w:pPr>
      <w:r>
        <w:rPr>
          <w:rFonts w:eastAsia="標楷體" w:hint="eastAsia"/>
          <w:color w:val="0000FF"/>
        </w:rPr>
        <w:t xml:space="preserve">答案：○</w:t>
      </w:r>
    </w:p>
    <w:p>
      <w:pPr>
        <w:pStyle w:val="Normal_1e6752be-ef8c-4462-a0fe-13f0d9c40aff"/>
        <w:numPr>
          <w:numId w:val="31"/>
        </w:numPr>
        <w:snapToGrid w:val="0"/>
        <w:ind w:left="1050" w:hanging="722"/>
        <w:rPr>
          <w:rFonts w:eastAsia="標楷體" w:hint="eastAsia"/>
          <w:color w:val="000000"/>
        </w:rPr>
      </w:pPr>
      <w:bookmarkEnd w:id="3"/>
      <w:bookmarkStart w:id="4" w:name="Z_8919cb69_8719_4838_9886_5c113a6d48f2"/>
      <w:r>
        <w:rPr>
          <w:color w:val="000000"/>
          <w:u w:val="none"/>
        </w:rPr>
        <w:t xml:space="preserve">(   ) </w:t>
      </w:r>
      <w:r>
        <w:rPr>
          <w:rFonts w:eastAsia="標楷體" w:hint="eastAsia"/>
          <w:color w:val="000000"/>
        </w:rPr>
        <w:t xml:space="preserve">附</w:t>
      </w:r>
      <w:r w:rsidRPr="009F424D">
        <w:rPr>
          <w:rFonts w:eastAsia="標楷體" w:hint="eastAsia"/>
          <w:color w:val="000000"/>
        </w:rPr>
        <w:t xml:space="preserve">圖中的橋梁結構為梁式橋。</w:t>
      </w:r>
    </w:p>
    <w:p>
      <w:pPr>
        <w:pStyle w:val="Normal_1e6752be-ef8c-4462-a0fe-13f0d9c40af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050" w:rightChars="0"/>
        <w:jc w:val="center"/>
        <w:textAlignment w:val="auto"/>
        <w:rPr>
          <w:rFonts w:eastAsia="標楷體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157.25pt;height:95.4pt;mso-position-horizontal:right;visibility:visible">
            <v:imagedata r:id="rId5" o:title="" grayscale="t"/>
          </v:shape>
        </w:pict>
      </w:r>
    </w:p>
    <w:p>
      <w:pPr>
        <w:pStyle w:val="Normal_1e6752be-ef8c-4462-a0fe-13f0d9c40aff"/>
        <w:snapToGrid w:val="0"/>
        <w:ind w:left="1050"/>
        <w:rPr>
          <w:color w:val="0000FF"/>
        </w:rPr>
      </w:pPr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○</w:t>
      </w:r>
    </w:p>
    <w:p>
      <w:pPr>
        <w:pStyle w:val="Normal_1e6752be-ef8c-4462-a0fe-13f0d9c40aff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4"/>
      <w:bookmarkStart w:id="5" w:name="Z_40c98657_e8b0_43b1_b7e8_3d08d209ee07"/>
      <w:r>
        <w:rPr>
          <w:color w:val="000000"/>
          <w:u w:val="none"/>
        </w:rPr>
        <w:t xml:space="preserve">(   ) </w:t>
      </w:r>
      <w:r w:rsidRPr="0007776E">
        <w:rPr>
          <w:rFonts w:eastAsia="標楷體" w:hint="eastAsia"/>
          <w:color w:val="000000"/>
        </w:rPr>
        <w:t xml:space="preserve">機械由數個機構所構成，其機械運作的流程為輸入→處理→輸出。</w:t>
      </w:r>
    </w:p>
    <w:p>
      <w:pPr>
        <w:pStyle w:val="Normal_1e6752be-ef8c-4462-a0fe-13f0d9c40aff"/>
        <w:snapToGrid w:val="0"/>
        <w:ind w:left="1050"/>
        <w:rPr>
          <w:color w:val="0000FF"/>
        </w:rPr>
      </w:pPr>
      <w:r w:rsidRPr="0007776E">
        <w:rPr>
          <w:rFonts w:eastAsia="標楷體" w:hint="eastAsia"/>
          <w:color w:val="0000FF"/>
        </w:rPr>
        <w:t xml:space="preserve">答案：○</w:t>
      </w:r>
    </w:p>
    <w:p>
      <w:pPr>
        <w:pStyle w:val="Normal_1e6752be-ef8c-4462-a0fe-13f0d9c40aff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5"/>
      <w:bookmarkStart w:id="6" w:name="Z_f3eb2456_2a60_4a64_86de_c69ac72907b4"/>
      <w:r>
        <w:rPr>
          <w:color w:val="000000"/>
          <w:u w:val="none"/>
        </w:rPr>
        <w:t xml:space="preserve">(   ) </w:t>
      </w:r>
      <w:r>
        <w:rPr>
          <w:rFonts w:eastAsia="標楷體" w:hint="eastAsia"/>
          <w:color w:val="000000"/>
        </w:rPr>
        <w:t xml:space="preserve">在設計建築時，若發現梁、柱會影響到美觀，可以不架設。</w:t>
      </w:r>
    </w:p>
    <w:p>
      <w:pPr>
        <w:pStyle w:val="Normal_1e6752be-ef8c-4462-a0fe-13f0d9c40aff"/>
        <w:snapToGrid w:val="0"/>
        <w:ind w:left="1050"/>
        <w:rPr>
          <w:color w:val="0000FF"/>
        </w:rPr>
      </w:pPr>
      <w:r>
        <w:rPr>
          <w:rFonts w:eastAsia="標楷體" w:hint="eastAsia"/>
          <w:color w:val="0000FF"/>
        </w:rPr>
        <w:t xml:space="preserve">答案：╳</w:t>
      </w:r>
    </w:p>
    <w:p>
      <w:pPr>
        <w:pStyle w:val="Normal_1e6752be-ef8c-4462-a0fe-13f0d9c40aff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6"/>
      <w:bookmarkStart w:id="7" w:name="Z_19ff073f_5b61_48c5_8533_7ce2b80375d5"/>
      <w:r>
        <w:rPr>
          <w:color w:val="000000"/>
          <w:u w:val="none"/>
        </w:rPr>
        <w:t xml:space="preserve">(   ) </w:t>
      </w:r>
      <w:r>
        <w:rPr>
          <w:rFonts w:eastAsia="標楷體" w:hint="eastAsia"/>
          <w:color w:val="000000"/>
        </w:rPr>
        <w:t xml:space="preserve">汽車雨刷在作動時，是屬於機械運動中的「弧線擺動」。</w:t>
      </w:r>
    </w:p>
    <w:p>
      <w:pPr>
        <w:pStyle w:val="Normal_1e6752be-ef8c-4462-a0fe-13f0d9c40aff"/>
        <w:snapToGrid w:val="0"/>
        <w:ind w:left="1050"/>
        <w:rPr>
          <w:color w:val="0000FF"/>
        </w:rPr>
      </w:pPr>
      <w:r>
        <w:rPr>
          <w:rFonts w:eastAsia="標楷體" w:hint="eastAsia"/>
          <w:color w:val="0000FF"/>
        </w:rPr>
        <w:t xml:space="preserve">答案：○</w:t>
      </w:r>
    </w:p>
    <w:p>
      <w:pPr>
        <w:pStyle w:val="Normal_1e6752be-ef8c-4462-a0fe-13f0d9c40aff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7"/>
      <w:bookmarkStart w:id="8" w:name="Z_3ded9e1f_21ed_49e3_8996_3f8f532dac15"/>
      <w:r>
        <w:rPr>
          <w:color w:val="000000"/>
          <w:u w:val="none"/>
        </w:rPr>
        <w:t xml:space="preserve">(   ) </w:t>
      </w:r>
      <w:r w:rsidRPr="0007776E">
        <w:rPr>
          <w:rFonts w:eastAsia="標楷體" w:hint="eastAsia"/>
          <w:color w:val="000000"/>
        </w:rPr>
        <w:t xml:space="preserve">木結構建築的樓層可以蓋得很高。</w:t>
      </w:r>
    </w:p>
    <w:p>
      <w:pPr>
        <w:pStyle w:val="Normal_1e6752be-ef8c-4462-a0fe-13f0d9c40aff"/>
        <w:snapToGrid w:val="0"/>
        <w:ind w:left="1050"/>
        <w:rPr>
          <w:color w:val="0000FF"/>
        </w:rPr>
      </w:pPr>
      <w:r w:rsidRPr="0007776E">
        <w:rPr>
          <w:rFonts w:eastAsia="標楷體" w:hint="eastAsia"/>
          <w:color w:val="0000FF"/>
        </w:rPr>
        <w:t xml:space="preserve">答案：╳</w:t>
      </w:r>
    </w:p>
    <w:p>
      <w:pPr>
        <w:pStyle w:val="Normal_1e6752be-ef8c-4462-a0fe-13f0d9c40aff"/>
        <w:snapToGrid w:val="0"/>
        <w:ind w:left="1050"/>
        <w:rPr>
          <w:color w:val="808000"/>
        </w:rPr>
      </w:pPr>
      <w:r w:rsidRPr="0007776E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 xml:space="preserve">解析</w:t>
      </w:r>
      <w:r w:rsidRPr="0007776E">
        <w:rPr>
          <w:rFonts w:eastAsia="標楷體" w:hint="eastAsia"/>
          <w:color w:val="808000"/>
        </w:rPr>
        <w:t xml:space="preserve">：木結構建築因</w:t>
      </w:r>
      <w:r>
        <w:rPr>
          <w:rFonts w:eastAsia="標楷體" w:hint="eastAsia"/>
          <w:color w:val="808000"/>
        </w:rPr>
        <w:t xml:space="preserve">受</w:t>
      </w:r>
      <w:r w:rsidRPr="0007776E">
        <w:rPr>
          <w:rFonts w:eastAsia="標楷體" w:hint="eastAsia"/>
          <w:color w:val="808000"/>
        </w:rPr>
        <w:t xml:space="preserve">到木材長度、強度及防火限制，房屋建造樓層不能太高。</w:t>
      </w:r>
    </w:p>
    <w:p>
      <w:pPr>
        <w:pStyle w:val="Normal_1e6752be-ef8c-4462-a0fe-13f0d9c40aff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8"/>
      <w:bookmarkStart w:id="9" w:name="Z_0c9d7f82_2ac4_4ba1_95ac_972f8ff1f9dc"/>
      <w:r>
        <w:rPr>
          <w:color w:val="000000"/>
          <w:u w:val="none"/>
        </w:rPr>
        <w:t xml:space="preserve">(   ) </w:t>
      </w:r>
      <w:r>
        <w:rPr>
          <w:rFonts w:eastAsia="標楷體" w:hint="eastAsia"/>
          <w:color w:val="000000"/>
        </w:rPr>
        <w:t xml:space="preserve">在架設橋梁時，最須考量的點為機構部分，才能使人車安全通過。</w:t>
      </w:r>
    </w:p>
    <w:p>
      <w:pPr>
        <w:pStyle w:val="Normal_1e6752be-ef8c-4462-a0fe-13f0d9c40aff"/>
        <w:snapToGrid w:val="0"/>
        <w:ind w:left="1050"/>
        <w:rPr>
          <w:color w:val="0000FF"/>
        </w:rPr>
      </w:pPr>
      <w:r>
        <w:rPr>
          <w:rFonts w:eastAsia="標楷體" w:hint="eastAsia"/>
          <w:color w:val="0000FF"/>
        </w:rPr>
        <w:t xml:space="preserve">答案：╳</w:t>
      </w:r>
    </w:p>
    <w:p>
      <w:pPr>
        <w:pStyle w:val="Normal_1e6752be-ef8c-4462-a0fe-13f0d9c40aff"/>
        <w:snapToGrid w:val="0"/>
        <w:ind w:left="1050"/>
        <w:rPr>
          <w:color w:val="808000"/>
        </w:rPr>
      </w:pPr>
      <w:r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 xml:space="preserve">解析</w:t>
      </w:r>
      <w:r>
        <w:rPr>
          <w:rFonts w:eastAsia="標楷體" w:hint="eastAsia"/>
          <w:color w:val="808000"/>
        </w:rPr>
        <w:t xml:space="preserve">：最須考量的點為結構。</w:t>
      </w:r>
    </w:p>
    <w:p>
      <w:pPr>
        <w:pStyle w:val="testTypeHeader"/>
        <w:snapToGrid w:val="0"/>
      </w:pPr>
      <w:bookmarkEnd w:id="9"/>
      <w:r>
        <w:t xml:space="preserve">選擇題 （每題5分，共50分）</w:t>
      </w:r>
    </w:p>
    <w:p>
      <w:pPr>
        <w:pStyle w:val="Normal_1e6752be-ef8c-4462-a0fe-13f0d9c40aff"/>
        <w:numPr>
          <w:numId w:val="32"/>
        </w:numPr>
        <w:snapToGrid w:val="0"/>
        <w:ind w:left="1050" w:hanging="722"/>
        <w:rPr>
          <w:rFonts w:eastAsia="標楷體"/>
          <w:color w:val="000000"/>
        </w:rPr>
      </w:pPr>
      <w:bookmarkStart w:id="10" w:name="Z_cc6af453_71da_47b4_add2_0c19fb83328b"/>
      <w:r>
        <w:rPr>
          <w:color w:val="000000"/>
          <w:u w:val="none"/>
        </w:rPr>
        <w:t xml:space="preserve">(   ) </w:t>
      </w:r>
      <w:r>
        <w:rPr>
          <w:rFonts w:eastAsia="標楷體" w:hint="eastAsia"/>
          <w:color w:val="000000"/>
        </w:rPr>
        <w:t xml:space="preserve">關於簡單機械的敘述，下列何者正確？　</w:t>
      </w:r>
      <w:r>
        <w:rPr/>
        <w:br/>
      </w:r>
      <w:r w:rsidRPr="00612553">
        <w:rPr>
          <w:rFonts w:ascii="標楷體" w:eastAsia="標楷體" w:hAnsi="標楷體" w:hint="eastAsia"/>
          <w:color w:val="000000"/>
        </w:rPr>
        <w:t xml:space="preserve">(</w:t>
      </w:r>
      <w:r>
        <w:rPr>
          <w:rFonts w:eastAsia="標楷體" w:hint="eastAsia"/>
          <w:color w:val="000000"/>
        </w:rPr>
        <w:t xml:space="preserve">Ａ</w:t>
      </w:r>
      <w:r w:rsidRPr="00612553">
        <w:rPr>
          <w:rFonts w:ascii="標楷體" w:eastAsia="標楷體" w:hAnsi="標楷體" w:hint="eastAsia"/>
          <w:color w:val="000000"/>
        </w:rPr>
        <w:t xml:space="preserve">)</w:t>
      </w:r>
      <w:r w:rsidRPr="009F424D">
        <w:rPr>
          <w:rFonts w:eastAsia="標楷體" w:hint="eastAsia"/>
          <w:color w:val="000000"/>
        </w:rPr>
        <w:t xml:space="preserve">輪軸：由兩個斜面組成的工具</w:t>
      </w:r>
      <w:r>
        <w:rPr>
          <w:rFonts w:eastAsia="標楷體" w:hint="eastAsia"/>
          <w:color w:val="000000"/>
        </w:rPr>
        <w:t xml:space="preserve">　</w:t>
      </w:r>
      <w:r w:rsidRPr="00612553">
        <w:rPr>
          <w:rFonts w:ascii="標楷體" w:eastAsia="標楷體" w:hAnsi="標楷體" w:hint="eastAsia"/>
          <w:color w:val="000000"/>
        </w:rPr>
        <w:t xml:space="preserve">(</w:t>
      </w:r>
      <w:r>
        <w:rPr>
          <w:rFonts w:eastAsia="標楷體" w:hint="eastAsia"/>
          <w:color w:val="000000"/>
        </w:rPr>
        <w:t xml:space="preserve">Ｂ</w:t>
      </w:r>
      <w:r w:rsidRPr="00612553">
        <w:rPr>
          <w:rFonts w:ascii="標楷體" w:eastAsia="標楷體" w:hAnsi="標楷體" w:hint="eastAsia"/>
          <w:color w:val="000000"/>
        </w:rPr>
        <w:t xml:space="preserve">)</w:t>
      </w:r>
      <w:r w:rsidRPr="009F424D">
        <w:rPr>
          <w:rFonts w:eastAsia="標楷體" w:hint="eastAsia"/>
          <w:color w:val="000000"/>
        </w:rPr>
        <w:t xml:space="preserve">滑輪：可繞著固定點（支點）轉動的桿件，改變支點和施力點之間的距離，可以達到省力或省時的功效</w:t>
      </w:r>
      <w:r>
        <w:rPr>
          <w:rFonts w:eastAsia="標楷體" w:hint="eastAsia"/>
          <w:color w:val="000000"/>
        </w:rPr>
        <w:t xml:space="preserve">　</w:t>
      </w:r>
      <w:r w:rsidRPr="00612553">
        <w:rPr>
          <w:rFonts w:ascii="標楷體" w:eastAsia="標楷體" w:hAnsi="標楷體" w:hint="eastAsia"/>
          <w:color w:val="000000"/>
        </w:rPr>
        <w:t xml:space="preserve">(</w:t>
      </w:r>
      <w:r>
        <w:rPr>
          <w:rFonts w:eastAsia="標楷體" w:hint="eastAsia"/>
          <w:color w:val="000000"/>
        </w:rPr>
        <w:t xml:space="preserve">Ｃ</w:t>
      </w:r>
      <w:r w:rsidRPr="00612553">
        <w:rPr>
          <w:rFonts w:ascii="標楷體" w:eastAsia="標楷體" w:hAnsi="標楷體" w:hint="eastAsia"/>
          <w:color w:val="000000"/>
        </w:rPr>
        <w:t xml:space="preserve">)</w:t>
      </w:r>
      <w:r>
        <w:rPr>
          <w:rFonts w:eastAsia="標楷體" w:hint="eastAsia"/>
          <w:color w:val="000000"/>
        </w:rPr>
        <w:t xml:space="preserve">槓桿：輪和軸的組合，是一種槓桿的變形應用　</w:t>
      </w:r>
      <w:r w:rsidRPr="00612553">
        <w:rPr>
          <w:rFonts w:ascii="標楷體" w:eastAsia="標楷體" w:hAnsi="標楷體" w:hint="eastAsia"/>
          <w:color w:val="000000"/>
        </w:rPr>
        <w:t xml:space="preserve">(</w:t>
      </w:r>
      <w:r>
        <w:rPr>
          <w:rFonts w:eastAsia="標楷體" w:hint="eastAsia"/>
          <w:color w:val="000000"/>
        </w:rPr>
        <w:t xml:space="preserve">Ｄ</w:t>
      </w:r>
      <w:r w:rsidRPr="00612553">
        <w:rPr>
          <w:rFonts w:ascii="標楷體" w:eastAsia="標楷體" w:hAnsi="標楷體" w:hint="eastAsia"/>
          <w:color w:val="000000"/>
        </w:rPr>
        <w:t xml:space="preserve">)</w:t>
      </w:r>
      <w:r w:rsidRPr="009F424D">
        <w:rPr>
          <w:rFonts w:eastAsia="標楷體" w:hint="eastAsia"/>
          <w:color w:val="000000"/>
        </w:rPr>
        <w:t xml:space="preserve">斜面：傾斜的平板，能夠較省力的將物體從低處移動至高處。</w:t>
      </w:r>
    </w:p>
    <w:p>
      <w:pPr>
        <w:pStyle w:val="Normal_1e6752be-ef8c-4462-a0fe-13f0d9c40aff"/>
        <w:snapToGrid w:val="0"/>
        <w:ind w:left="1050"/>
        <w:rPr>
          <w:color w:val="0000FF"/>
        </w:rPr>
      </w:pPr>
      <w:r>
        <w:rPr>
          <w:rFonts w:eastAsia="標楷體" w:hint="eastAsia"/>
          <w:color w:val="0000FF"/>
        </w:rPr>
        <w:t xml:space="preserve">答案：</w:t>
      </w:r>
      <w:r w:rsidRPr="00612553">
        <w:rPr>
          <w:rFonts w:ascii="標楷體" w:eastAsia="標楷體" w:hAnsi="標楷體" w:hint="eastAsia"/>
          <w:color w:val="0000FF"/>
        </w:rPr>
        <w:t xml:space="preserve">(</w:t>
      </w:r>
      <w:r>
        <w:rPr>
          <w:rFonts w:eastAsia="標楷體" w:hint="eastAsia"/>
          <w:color w:val="0000FF"/>
        </w:rPr>
        <w:t xml:space="preserve">Ｄ</w:t>
      </w:r>
      <w:r w:rsidRPr="00612553">
        <w:rPr>
          <w:rFonts w:ascii="標楷體" w:eastAsia="標楷體" w:hAnsi="標楷體" w:hint="eastAsia"/>
          <w:color w:val="0000FF"/>
        </w:rPr>
        <w:t xml:space="preserve">)</w:t>
      </w:r>
    </w:p>
    <w:p>
      <w:pPr>
        <w:pStyle w:val="Normal_1e6752be-ef8c-4462-a0fe-13f0d9c40aff"/>
        <w:snapToGrid w:val="0"/>
        <w:ind w:left="1050"/>
        <w:rPr>
          <w:color w:val="808000"/>
        </w:rPr>
      </w:pPr>
      <w:r w:rsidRPr="00700F10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 xml:space="preserve">解析</w:t>
      </w:r>
      <w:r w:rsidRPr="00964FA6">
        <w:rPr>
          <w:rFonts w:eastAsia="標楷體" w:hint="eastAsia"/>
          <w:color w:val="808000"/>
        </w:rPr>
        <w:t xml:space="preserve">：</w:t>
      </w:r>
      <w:r w:rsidRPr="00612553">
        <w:rPr>
          <w:rFonts w:ascii="標楷體" w:eastAsia="標楷體" w:hAnsi="標楷體" w:hint="eastAsia"/>
          <w:color w:val="808000"/>
        </w:rPr>
        <w:t xml:space="preserve">(</w:t>
      </w:r>
      <w:r>
        <w:rPr>
          <w:rFonts w:eastAsia="標楷體" w:hint="eastAsia"/>
          <w:color w:val="808000"/>
        </w:rPr>
        <w:t xml:space="preserve">Ａ</w:t>
      </w:r>
      <w:r w:rsidRPr="00612553">
        <w:rPr>
          <w:rFonts w:ascii="標楷體" w:eastAsia="標楷體" w:hAnsi="標楷體" w:hint="eastAsia"/>
          <w:color w:val="808000"/>
        </w:rPr>
        <w:t xml:space="preserve">)</w:t>
      </w:r>
      <w:r w:rsidRPr="006058BE">
        <w:rPr>
          <w:rFonts w:eastAsia="標楷體"/>
          <w:color w:val="808000"/>
        </w:rPr>
        <w:t xml:space="preserve">楔子；</w:t>
      </w:r>
      <w:r w:rsidRPr="00612553">
        <w:rPr>
          <w:rFonts w:ascii="標楷體" w:eastAsia="標楷體" w:hAnsi="標楷體" w:hint="eastAsia"/>
          <w:color w:val="808000"/>
        </w:rPr>
        <w:t xml:space="preserve">(</w:t>
      </w:r>
      <w:r>
        <w:rPr>
          <w:rFonts w:eastAsia="標楷體" w:hint="eastAsia"/>
          <w:color w:val="808000"/>
        </w:rPr>
        <w:t xml:space="preserve">Ｂ</w:t>
      </w:r>
      <w:r w:rsidRPr="00612553">
        <w:rPr>
          <w:rFonts w:ascii="標楷體" w:eastAsia="標楷體" w:hAnsi="標楷體" w:hint="eastAsia"/>
          <w:color w:val="808000"/>
        </w:rPr>
        <w:t xml:space="preserve">)</w:t>
      </w:r>
      <w:r w:rsidRPr="006058BE">
        <w:rPr>
          <w:rFonts w:eastAsia="標楷體"/>
          <w:color w:val="808000"/>
        </w:rPr>
        <w:t xml:space="preserve">槓桿；</w:t>
      </w:r>
      <w:r w:rsidRPr="00612553">
        <w:rPr>
          <w:rFonts w:ascii="標楷體" w:eastAsia="標楷體" w:hAnsi="標楷體" w:hint="eastAsia"/>
          <w:color w:val="808000"/>
        </w:rPr>
        <w:t xml:space="preserve">(</w:t>
      </w:r>
      <w:r>
        <w:rPr>
          <w:rFonts w:eastAsia="標楷體" w:hint="eastAsia"/>
          <w:color w:val="808000"/>
        </w:rPr>
        <w:t xml:space="preserve">Ｃ</w:t>
      </w:r>
      <w:r w:rsidRPr="00612553">
        <w:rPr>
          <w:rFonts w:ascii="標楷體" w:eastAsia="標楷體" w:hAnsi="標楷體" w:hint="eastAsia"/>
          <w:color w:val="808000"/>
        </w:rPr>
        <w:t xml:space="preserve">)</w:t>
      </w:r>
      <w:r w:rsidRPr="006058BE">
        <w:rPr>
          <w:rFonts w:eastAsia="標楷體"/>
          <w:color w:val="808000"/>
        </w:rPr>
        <w:t xml:space="preserve">輪軸</w:t>
      </w:r>
      <w:r w:rsidRPr="009F5CD8">
        <w:rPr>
          <w:rFonts w:eastAsia="標楷體" w:hint="eastAsia"/>
          <w:color w:val="808000"/>
        </w:rPr>
        <w:t xml:space="preserve">。</w:t>
      </w:r>
    </w:p>
    <w:p>
      <w:pPr>
        <w:pStyle w:val="Normal_1e6752be-ef8c-4462-a0fe-13f0d9c40aff"/>
        <w:numPr>
          <w:numId w:val="32"/>
        </w:numPr>
        <w:snapToGrid w:val="0"/>
        <w:ind w:left="1050" w:hanging="722"/>
        <w:rPr>
          <w:rFonts w:eastAsia="標楷體"/>
          <w:color w:val="000000"/>
        </w:rPr>
      </w:pPr>
      <w:bookmarkEnd w:id="10"/>
      <w:bookmarkStart w:id="11" w:name="Z_cfcb3a1f_3946_4d24_bfc6_d25ae54873e2"/>
      <w:r>
        <w:rPr>
          <w:color w:val="000000"/>
          <w:u w:val="none"/>
        </w:rPr>
        <w:t xml:space="preserve">(   ) </w:t>
      </w:r>
      <w:r w:rsidRPr="0007776E">
        <w:rPr>
          <w:rFonts w:eastAsia="標楷體" w:hint="eastAsia"/>
          <w:color w:val="000000"/>
        </w:rPr>
        <w:t xml:space="preserve">下列敘述何者符合剪力的定義？　</w:t>
      </w:r>
      <w:r>
        <w:rPr/>
        <w:br/>
      </w:r>
      <w:r w:rsidRPr="0007776E">
        <w:rPr>
          <w:rFonts w:ascii="標楷體" w:eastAsia="標楷體" w:hAnsi="標楷體" w:hint="eastAsia"/>
          <w:color w:val="000000"/>
        </w:rPr>
        <w:t xml:space="preserve">(Ａ)</w:t>
      </w:r>
      <w:r w:rsidRPr="0007776E">
        <w:rPr>
          <w:rFonts w:eastAsia="標楷體" w:hint="eastAsia"/>
          <w:color w:val="000000"/>
        </w:rPr>
        <w:t xml:space="preserve">物體受到相對方向的外力拉扯時，使物體本身受拉扯　</w:t>
      </w:r>
      <w:r w:rsidRPr="0007776E">
        <w:rPr>
          <w:rFonts w:ascii="標楷體" w:eastAsia="標楷體" w:hAnsi="標楷體" w:hint="eastAsia"/>
          <w:color w:val="000000"/>
        </w:rPr>
        <w:t xml:space="preserve">(Ｂ)</w:t>
      </w:r>
      <w:r w:rsidRPr="0007776E">
        <w:rPr>
          <w:rFonts w:eastAsia="標楷體" w:hint="eastAsia"/>
          <w:color w:val="000000"/>
        </w:rPr>
        <w:t xml:space="preserve">就像用扭轉的方式，將毛巾擰乾所施的力　</w:t>
      </w:r>
      <w:r w:rsidRPr="0007776E">
        <w:rPr>
          <w:rFonts w:ascii="標楷體" w:eastAsia="標楷體" w:hAnsi="標楷體" w:hint="eastAsia"/>
          <w:color w:val="000000"/>
        </w:rPr>
        <w:t xml:space="preserve">(Ｃ)</w:t>
      </w:r>
      <w:r w:rsidRPr="0007776E">
        <w:rPr>
          <w:rFonts w:eastAsia="標楷體" w:hint="eastAsia"/>
          <w:color w:val="000000"/>
        </w:rPr>
        <w:t xml:space="preserve">物體受到一來自上方或下方的外力時，使物體向兩端彎曲　</w:t>
      </w:r>
      <w:r w:rsidRPr="0007776E">
        <w:rPr>
          <w:rFonts w:ascii="標楷體" w:eastAsia="標楷體" w:hAnsi="標楷體" w:hint="eastAsia"/>
          <w:color w:val="000000"/>
        </w:rPr>
        <w:t xml:space="preserve">(Ｄ)</w:t>
      </w:r>
      <w:r w:rsidRPr="0007776E">
        <w:rPr>
          <w:rFonts w:eastAsia="標楷體" w:hint="eastAsia"/>
          <w:color w:val="000000"/>
        </w:rPr>
        <w:t xml:space="preserve">物體受到不同方向的外力時，使物體產生形變或滑動。</w:t>
      </w:r>
    </w:p>
    <w:p>
      <w:pPr>
        <w:pStyle w:val="Normal_1e6752be-ef8c-4462-a0fe-13f0d9c40aff"/>
        <w:snapToGrid w:val="0"/>
        <w:ind w:left="1050"/>
        <w:rPr>
          <w:color w:val="0000FF"/>
        </w:rPr>
      </w:pPr>
      <w:r w:rsidRPr="0007776E">
        <w:rPr>
          <w:rFonts w:eastAsia="標楷體" w:hint="eastAsia"/>
          <w:color w:val="0000FF"/>
        </w:rPr>
        <w:t xml:space="preserve">答案：</w:t>
      </w:r>
      <w:r w:rsidRPr="0007776E">
        <w:rPr>
          <w:rFonts w:ascii="標楷體" w:eastAsia="標楷體" w:hAnsi="標楷體" w:hint="eastAsia"/>
          <w:color w:val="0000FF"/>
        </w:rPr>
        <w:t xml:space="preserve">(Ｄ)</w:t>
      </w:r>
    </w:p>
    <w:p>
      <w:pPr>
        <w:pStyle w:val="Normal_1e6752be-ef8c-4462-a0fe-13f0d9c40aff"/>
        <w:snapToGrid w:val="0"/>
        <w:ind w:left="1050"/>
        <w:rPr>
          <w:color w:val="808000"/>
        </w:rPr>
      </w:pPr>
      <w:r w:rsidRPr="0007776E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 xml:space="preserve">解析</w:t>
      </w:r>
      <w:r w:rsidRPr="0007776E">
        <w:rPr>
          <w:rFonts w:eastAsia="標楷體" w:hint="eastAsia"/>
          <w:color w:val="808000"/>
        </w:rPr>
        <w:t xml:space="preserve">：</w:t>
      </w:r>
      <w:r w:rsidRPr="0007776E">
        <w:rPr>
          <w:rFonts w:ascii="標楷體" w:eastAsia="標楷體" w:hAnsi="標楷體" w:hint="eastAsia"/>
          <w:color w:val="808000"/>
        </w:rPr>
        <w:t xml:space="preserve">(Ａ)</w:t>
      </w:r>
      <w:r w:rsidRPr="0007776E">
        <w:rPr>
          <w:rFonts w:eastAsia="標楷體" w:hint="eastAsia"/>
          <w:color w:val="808000"/>
        </w:rPr>
        <w:t xml:space="preserve">為拉力；</w:t>
      </w:r>
      <w:r w:rsidRPr="0007776E">
        <w:rPr>
          <w:rFonts w:ascii="標楷體" w:eastAsia="標楷體" w:hAnsi="標楷體" w:hint="eastAsia"/>
          <w:color w:val="808000"/>
        </w:rPr>
        <w:t xml:space="preserve">(Ｂ)</w:t>
      </w:r>
      <w:r w:rsidRPr="0007776E">
        <w:rPr>
          <w:rFonts w:eastAsia="標楷體" w:hint="eastAsia"/>
          <w:color w:val="808000"/>
        </w:rPr>
        <w:t xml:space="preserve">為扭力；</w:t>
      </w:r>
      <w:r w:rsidRPr="0007776E">
        <w:rPr>
          <w:rFonts w:ascii="標楷體" w:eastAsia="標楷體" w:hAnsi="標楷體" w:hint="eastAsia"/>
          <w:color w:val="808000"/>
        </w:rPr>
        <w:t xml:space="preserve">(Ｃ)</w:t>
      </w:r>
      <w:r w:rsidRPr="0007776E">
        <w:rPr>
          <w:rFonts w:eastAsia="標楷體" w:hint="eastAsia"/>
          <w:color w:val="808000"/>
        </w:rPr>
        <w:t xml:space="preserve">為彎矩。</w:t>
      </w:r>
    </w:p>
    <w:p>
      <w:pPr>
        <w:pStyle w:val="Normal_1e6752be-ef8c-4462-a0fe-13f0d9c40aff"/>
        <w:numPr>
          <w:numId w:val="32"/>
        </w:numPr>
        <w:snapToGrid w:val="0"/>
        <w:ind w:left="1050" w:hanging="722"/>
        <w:rPr>
          <w:rFonts w:eastAsia="標楷體"/>
          <w:color w:val="000000"/>
        </w:rPr>
      </w:pPr>
      <w:bookmarkEnd w:id="11"/>
      <w:bookmarkStart w:id="12" w:name="Z_25aa3dba_d2eb_46da_b995_b5bc30efb33a"/>
      <w:r>
        <w:rPr>
          <w:color w:val="000000"/>
          <w:u w:val="none"/>
        </w:rPr>
        <w:t xml:space="preserve">(   ) </w:t>
      </w:r>
      <w:r>
        <w:rPr>
          <w:rFonts w:eastAsia="標楷體" w:hint="eastAsia"/>
          <w:color w:val="000000"/>
        </w:rPr>
        <w:t xml:space="preserve">依據家裡的結構，請問下列何者為用來分隔樓層之間的水平結構？　</w:t>
      </w:r>
      <w:r>
        <w:rPr/>
        <w:br/>
      </w:r>
      <w:r>
        <w:rPr>
          <w:rFonts w:ascii="標楷體" w:eastAsia="標楷體" w:hAnsi="標楷體" w:hint="eastAsia"/>
          <w:color w:val="000000"/>
        </w:rPr>
        <w:t xml:space="preserve">(Ａ)</w:t>
      </w:r>
      <w:r>
        <w:rPr>
          <w:rFonts w:eastAsia="標楷體" w:hint="eastAsia"/>
          <w:color w:val="000000"/>
        </w:rPr>
        <w:t xml:space="preserve">樓板　</w:t>
      </w:r>
      <w:r>
        <w:rPr>
          <w:rFonts w:ascii="標楷體" w:eastAsia="標楷體" w:hAnsi="標楷體" w:hint="eastAsia"/>
          <w:color w:val="000000"/>
        </w:rPr>
        <w:t xml:space="preserve">(Ｂ)</w:t>
      </w:r>
      <w:r>
        <w:rPr>
          <w:rFonts w:eastAsia="標楷體" w:hint="eastAsia"/>
          <w:color w:val="000000"/>
        </w:rPr>
        <w:t xml:space="preserve">樓梯　</w:t>
      </w:r>
      <w:r>
        <w:rPr>
          <w:rFonts w:ascii="標楷體" w:eastAsia="標楷體" w:hAnsi="標楷體" w:hint="eastAsia"/>
          <w:color w:val="000000"/>
        </w:rPr>
        <w:t xml:space="preserve">(Ｃ)</w:t>
      </w:r>
      <w:r>
        <w:rPr>
          <w:rFonts w:eastAsia="標楷體" w:hint="eastAsia"/>
          <w:color w:val="000000"/>
        </w:rPr>
        <w:t xml:space="preserve">牆　</w:t>
      </w:r>
      <w:r>
        <w:rPr>
          <w:rFonts w:ascii="標楷體" w:eastAsia="標楷體" w:hAnsi="標楷體" w:hint="eastAsia"/>
          <w:color w:val="000000"/>
        </w:rPr>
        <w:t xml:space="preserve">(Ｄ)</w:t>
      </w:r>
      <w:r>
        <w:rPr>
          <w:rFonts w:eastAsia="標楷體" w:hint="eastAsia"/>
          <w:color w:val="000000"/>
        </w:rPr>
        <w:t xml:space="preserve">天花板。</w:t>
      </w:r>
    </w:p>
    <w:p>
      <w:pPr>
        <w:pStyle w:val="Normal_1e6752be-ef8c-4462-a0fe-13f0d9c40aff"/>
        <w:snapToGrid w:val="0"/>
        <w:ind w:left="1050"/>
        <w:rPr>
          <w:color w:val="0000FF"/>
        </w:rPr>
      </w:pPr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(Ａ)</w:t>
      </w:r>
    </w:p>
    <w:p>
      <w:pPr>
        <w:pStyle w:val="Normal_1e6752be-ef8c-4462-a0fe-13f0d9c40aff"/>
        <w:numPr>
          <w:numId w:val="32"/>
        </w:numPr>
        <w:snapToGrid w:val="0"/>
        <w:ind w:left="1050" w:hanging="722"/>
        <w:rPr>
          <w:rFonts w:eastAsia="標楷體"/>
          <w:color w:val="000000"/>
        </w:rPr>
      </w:pPr>
      <w:bookmarkEnd w:id="12"/>
      <w:bookmarkStart w:id="13" w:name="Z_62fa32c3_a3ad_451a_a2ce_fcd78277d598"/>
      <w:r>
        <w:rPr>
          <w:color w:val="000000"/>
          <w:u w:val="none"/>
        </w:rPr>
        <w:t xml:space="preserve">(   ) </w:t>
      </w:r>
      <w:r>
        <w:rPr>
          <w:rFonts w:eastAsia="標楷體" w:hint="eastAsia"/>
          <w:color w:val="000000"/>
        </w:rPr>
        <w:t xml:space="preserve">請問下列機械基本元件的名稱與其相對應的說明何者正確？　</w:t>
      </w:r>
      <w:r>
        <w:rPr/>
        <w:br/>
      </w:r>
      <w:r>
        <w:rPr>
          <w:rFonts w:ascii="標楷體" w:eastAsia="標楷體" w:hAnsi="標楷體" w:hint="eastAsia"/>
          <w:color w:val="000000"/>
        </w:rPr>
        <w:t xml:space="preserve">(Ａ)</w:t>
      </w:r>
      <w:r>
        <w:rPr>
          <w:rFonts w:eastAsia="標楷體" w:hint="eastAsia"/>
          <w:color w:val="000000"/>
        </w:rPr>
        <w:t xml:space="preserve">輪軸—輪與軸的組合，是一種槓桿的變形應用　</w:t>
      </w:r>
      <w:r>
        <w:rPr>
          <w:rFonts w:ascii="標楷體" w:eastAsia="標楷體" w:hAnsi="標楷體" w:hint="eastAsia"/>
          <w:color w:val="000000"/>
        </w:rPr>
        <w:t xml:space="preserve">(Ｂ)</w:t>
      </w:r>
      <w:r>
        <w:rPr>
          <w:rFonts w:eastAsia="標楷體" w:hint="eastAsia"/>
          <w:color w:val="000000"/>
        </w:rPr>
        <w:t xml:space="preserve">螺旋—將斜面圍繞著圓柱即形成螺旋　</w:t>
      </w:r>
      <w:r>
        <w:rPr>
          <w:rFonts w:ascii="標楷體" w:eastAsia="標楷體" w:hAnsi="標楷體" w:hint="eastAsia"/>
          <w:color w:val="000000"/>
        </w:rPr>
        <w:t xml:space="preserve">(Ｃ)</w:t>
      </w:r>
      <w:r>
        <w:rPr>
          <w:rFonts w:eastAsia="標楷體" w:hint="eastAsia"/>
          <w:color w:val="000000"/>
        </w:rPr>
        <w:t xml:space="preserve">楔子—由兩個斜面組成的工具　</w:t>
      </w:r>
      <w:r>
        <w:rPr>
          <w:rFonts w:ascii="標楷體" w:eastAsia="標楷體" w:hAnsi="標楷體" w:hint="eastAsia"/>
          <w:color w:val="000000"/>
        </w:rPr>
        <w:t xml:space="preserve">(Ｄ)</w:t>
      </w:r>
      <w:r>
        <w:rPr>
          <w:rFonts w:eastAsia="標楷體" w:hint="eastAsia"/>
          <w:color w:val="000000"/>
        </w:rPr>
        <w:t xml:space="preserve">以上皆是。</w:t>
      </w:r>
    </w:p>
    <w:p>
      <w:pPr>
        <w:pStyle w:val="Normal_1e6752be-ef8c-4462-a0fe-13f0d9c40aff"/>
        <w:snapToGrid w:val="0"/>
        <w:ind w:left="1050"/>
        <w:rPr>
          <w:color w:val="0000FF"/>
        </w:rPr>
      </w:pPr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(Ｄ)</w:t>
      </w:r>
    </w:p>
    <w:p>
      <w:pPr>
        <w:pStyle w:val="Normal_1e6752be-ef8c-4462-a0fe-13f0d9c40aff"/>
        <w:numPr>
          <w:numId w:val="32"/>
        </w:numPr>
        <w:ind w:left="1050" w:hanging="722"/>
        <w:rPr>
          <w:rFonts w:eastAsia="標楷體"/>
          <w:color w:val="000000"/>
        </w:rPr>
      </w:pPr>
      <w:bookmarkEnd w:id="13"/>
      <w:bookmarkStart w:id="14" w:name="Z_ad089f57_1923_4e33_9eff_5d4cb2a42a87"/>
      <w:r>
        <w:rPr>
          <w:color w:val="000000"/>
          <w:u w:val="none"/>
        </w:rPr>
        <w:t xml:space="preserve">(   ) </w:t>
      </w:r>
      <w:r>
        <w:rPr>
          <w:rFonts w:eastAsia="標楷體" w:hint="eastAsia"/>
          <w:color w:val="000000"/>
        </w:rPr>
        <w:t xml:space="preserve">請問下列哪一張受力的圖示為剪力？　</w:t>
      </w:r>
      <w:r>
        <w:rPr/>
        <w:br/>
      </w:r>
      <w:r>
        <w:rPr>
          <w:rFonts w:ascii="標楷體" w:eastAsia="標楷體" w:hAnsi="標楷體" w:hint="eastAsia"/>
          <w:color w:val="000000"/>
        </w:rPr>
        <w:t xml:space="preserve">(Ａ)</w:t>
      </w:r>
      <w:r>
        <w:rPr>
          <w:rFonts w:ascii="標楷體" w:eastAsia="標楷體" w:hAnsi="標楷體" w:hint="eastAsia"/>
          <w:color w:val="000000"/>
          <w:w w:val="25"/>
        </w:rPr>
        <w:t xml:space="preserve">　</w:t>
      </w:r>
      <w:r>
        <w:rPr>
          <w:position w:val="-36"/>
        </w:rPr>
        <w:pict>
          <v:shape id="_x0000_i1026" type="#_x0000_t75" style="width:56.25pt;height:27.75pt">
            <v:imagedata r:id="rId6" o:title="CH4-12"/>
          </v:shape>
        </w:pict>
      </w:r>
      <w:r>
        <w:rPr>
          <w:rFonts w:eastAsia="標楷體" w:hint="eastAsia"/>
          <w:color w:val="000000"/>
        </w:rPr>
        <w:t xml:space="preserve">　</w:t>
      </w:r>
      <w:r>
        <w:rPr>
          <w:rFonts w:ascii="標楷體" w:eastAsia="標楷體" w:hAnsi="標楷體" w:hint="eastAsia"/>
          <w:color w:val="000000"/>
        </w:rPr>
        <w:t xml:space="preserve">(Ｂ)</w:t>
      </w:r>
      <w:r>
        <w:rPr>
          <w:rFonts w:ascii="標楷體" w:eastAsia="標楷體" w:hAnsi="標楷體" w:hint="eastAsia"/>
          <w:color w:val="000000"/>
          <w:w w:val="25"/>
        </w:rPr>
        <w:t xml:space="preserve">　</w:t>
      </w:r>
      <w:r>
        <w:rPr>
          <w:position w:val="-10"/>
        </w:rPr>
        <w:pict>
          <v:shape id="_x0000_i1027" type="#_x0000_t75" style="width:56.25pt;height:14.25pt">
            <v:imagedata r:id="rId7" o:title="CH4-12-1"/>
          </v:shape>
        </w:pict>
      </w:r>
      <w:r>
        <w:rPr>
          <w:rFonts w:eastAsia="標楷體" w:hint="eastAsia"/>
          <w:color w:val="000000"/>
        </w:rPr>
        <w:t xml:space="preserve">　</w:t>
      </w:r>
      <w:r>
        <w:rPr>
          <w:rFonts w:ascii="標楷體" w:eastAsia="標楷體" w:hAnsi="標楷體" w:hint="eastAsia"/>
          <w:color w:val="000000"/>
        </w:rPr>
        <w:t xml:space="preserve">(Ｃ)</w:t>
      </w:r>
      <w:r>
        <w:rPr>
          <w:rFonts w:ascii="標楷體" w:eastAsia="標楷體" w:hAnsi="標楷體" w:hint="eastAsia"/>
          <w:color w:val="000000"/>
          <w:w w:val="25"/>
        </w:rPr>
        <w:t xml:space="preserve">　</w:t>
      </w:r>
      <w:r>
        <w:rPr>
          <w:position w:val="-94"/>
        </w:rPr>
        <w:pict>
          <v:shape id="_x0000_i1028" type="#_x0000_t75" style="width:48pt;height:56.25pt">
            <v:imagedata r:id="rId8" o:title="CH4-12-2"/>
          </v:shape>
        </w:pict>
      </w:r>
      <w:r>
        <w:rPr>
          <w:rFonts w:eastAsia="標楷體" w:hint="eastAsia"/>
          <w:color w:val="000000"/>
        </w:rPr>
        <w:t xml:space="preserve">　</w:t>
      </w:r>
      <w:r>
        <w:rPr>
          <w:rFonts w:ascii="標楷體" w:eastAsia="標楷體" w:hAnsi="標楷體" w:hint="eastAsia"/>
          <w:color w:val="000000"/>
        </w:rPr>
        <w:t xml:space="preserve">(Ｄ)</w:t>
      </w:r>
      <w:r>
        <w:rPr>
          <w:rFonts w:ascii="標楷體" w:eastAsia="標楷體" w:hAnsi="標楷體" w:hint="eastAsia"/>
          <w:color w:val="000000"/>
          <w:w w:val="25"/>
        </w:rPr>
        <w:t xml:space="preserve">　</w:t>
      </w:r>
      <w:r>
        <w:rPr>
          <w:position w:val="-44"/>
        </w:rPr>
        <w:pict>
          <v:shape id="_x0000_i1029" type="#_x0000_t75" style="width:56.25pt;height:31.5pt">
            <v:imagedata r:id="rId9" o:title="CH4-12-3"/>
          </v:shape>
        </w:pict>
      </w:r>
    </w:p>
    <w:p>
      <w:pPr>
        <w:pStyle w:val="Normal_1e6752be-ef8c-4462-a0fe-13f0d9c40aff"/>
        <w:snapToGrid w:val="0"/>
        <w:ind w:left="1050"/>
        <w:rPr>
          <w:color w:val="0000FF"/>
        </w:rPr>
      </w:pPr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(Ｃ)</w:t>
      </w:r>
    </w:p>
    <w:p>
      <w:pPr>
        <w:pStyle w:val="Normal_1e6752be-ef8c-4462-a0fe-13f0d9c40aff"/>
        <w:numPr>
          <w:numId w:val="32"/>
        </w:numPr>
        <w:snapToGrid w:val="0"/>
        <w:ind w:left="1050" w:hanging="722"/>
        <w:rPr>
          <w:rFonts w:eastAsia="標楷體"/>
          <w:color w:val="000000"/>
        </w:rPr>
      </w:pPr>
      <w:bookmarkEnd w:id="14"/>
      <w:bookmarkStart w:id="15" w:name="Z_1f9aa1a2_1b35_4f00_b1f1_b57945e1b2b9"/>
      <w:r>
        <w:rPr>
          <w:color w:val="000000"/>
          <w:u w:val="none"/>
        </w:rPr>
        <w:t xml:space="preserve">(   ) </w:t>
      </w:r>
      <w:r w:rsidRPr="0007776E">
        <w:rPr>
          <w:rFonts w:eastAsia="標楷體" w:hint="eastAsia"/>
          <w:color w:val="000000"/>
        </w:rPr>
        <w:t xml:space="preserve">汽車雨刷是結合了哪兩種機構所形成？　</w:t>
      </w:r>
      <w:r>
        <w:rPr/>
        <w:br/>
      </w:r>
      <w:r w:rsidRPr="0007776E">
        <w:rPr>
          <w:rFonts w:ascii="標楷體" w:eastAsia="標楷體" w:hAnsi="標楷體" w:hint="eastAsia"/>
          <w:color w:val="000000"/>
        </w:rPr>
        <w:t xml:space="preserve">(Ａ)</w:t>
      </w:r>
      <w:r w:rsidRPr="0007776E">
        <w:rPr>
          <w:rFonts w:eastAsia="標楷體" w:hint="eastAsia"/>
          <w:color w:val="000000"/>
        </w:rPr>
        <w:t xml:space="preserve">連桿、凸輪　</w:t>
      </w:r>
      <w:r w:rsidRPr="0007776E">
        <w:rPr>
          <w:rFonts w:ascii="標楷體" w:eastAsia="標楷體" w:hAnsi="標楷體" w:hint="eastAsia"/>
          <w:color w:val="000000"/>
        </w:rPr>
        <w:t xml:space="preserve">(Ｂ)</w:t>
      </w:r>
      <w:r w:rsidRPr="0007776E">
        <w:rPr>
          <w:rFonts w:eastAsia="標楷體" w:hint="eastAsia"/>
          <w:color w:val="000000"/>
        </w:rPr>
        <w:t xml:space="preserve">曲柄、連桿　</w:t>
      </w:r>
      <w:r w:rsidRPr="0007776E">
        <w:rPr>
          <w:rFonts w:ascii="標楷體" w:eastAsia="標楷體" w:hAnsi="標楷體" w:hint="eastAsia"/>
          <w:color w:val="000000"/>
        </w:rPr>
        <w:t xml:space="preserve">(Ｃ)</w:t>
      </w:r>
      <w:r w:rsidRPr="0007776E">
        <w:rPr>
          <w:rFonts w:eastAsia="標楷體" w:hint="eastAsia"/>
          <w:color w:val="000000"/>
        </w:rPr>
        <w:t xml:space="preserve">曲柄、凸輪　</w:t>
      </w:r>
      <w:r w:rsidRPr="0007776E">
        <w:rPr>
          <w:rFonts w:ascii="標楷體" w:eastAsia="標楷體" w:hAnsi="標楷體" w:hint="eastAsia"/>
          <w:color w:val="000000"/>
        </w:rPr>
        <w:t xml:space="preserve">(Ｄ)</w:t>
      </w:r>
      <w:r w:rsidRPr="0007776E">
        <w:rPr>
          <w:rFonts w:eastAsia="標楷體" w:hint="eastAsia"/>
          <w:color w:val="000000"/>
        </w:rPr>
        <w:t xml:space="preserve">曲柄、齒輪。</w:t>
      </w:r>
    </w:p>
    <w:p>
      <w:pPr>
        <w:pStyle w:val="Normal_1e6752be-ef8c-4462-a0fe-13f0d9c40aff"/>
        <w:snapToGrid w:val="0"/>
        <w:ind w:left="1050"/>
        <w:rPr>
          <w:color w:val="0000FF"/>
        </w:rPr>
      </w:pPr>
      <w:r w:rsidRPr="0007776E">
        <w:rPr>
          <w:rFonts w:eastAsia="標楷體" w:hint="eastAsia"/>
          <w:color w:val="0000FF"/>
        </w:rPr>
        <w:t xml:space="preserve">答案：</w:t>
      </w:r>
      <w:r w:rsidRPr="0007776E">
        <w:rPr>
          <w:rFonts w:ascii="標楷體" w:eastAsia="標楷體" w:hAnsi="標楷體" w:hint="eastAsia"/>
          <w:color w:val="0000FF"/>
        </w:rPr>
        <w:t xml:space="preserve">(Ｂ)</w:t>
      </w:r>
    </w:p>
    <w:p>
      <w:pPr>
        <w:pStyle w:val="Normal_1e6752be-ef8c-4462-a0fe-13f0d9c40aff"/>
        <w:numPr>
          <w:numId w:val="32"/>
        </w:numPr>
        <w:snapToGrid w:val="0"/>
        <w:ind w:left="1050" w:hanging="722"/>
        <w:rPr>
          <w:rFonts w:eastAsia="標楷體"/>
          <w:color w:val="000000"/>
        </w:rPr>
      </w:pPr>
      <w:bookmarkEnd w:id="15"/>
      <w:bookmarkStart w:id="16" w:name="Z_2601ad1a_5afc_42e4_afc8_7eecb1891d69"/>
      <w:r>
        <w:rPr>
          <w:color w:val="000000"/>
          <w:u w:val="none"/>
        </w:rPr>
        <w:t xml:space="preserve">(   ) </w:t>
      </w:r>
      <w:r>
        <w:rPr>
          <w:rFonts w:eastAsia="標楷體" w:hint="eastAsia"/>
          <w:color w:val="000000"/>
        </w:rPr>
        <w:t xml:space="preserve">在建造房屋時，通常地下室可視為基礎的一部分。但若土壤承載力不夠時，應如何做以增加穩固性較佳？　</w:t>
      </w:r>
      <w:r>
        <w:rPr/>
        <w:br/>
      </w:r>
      <w:r>
        <w:rPr>
          <w:rFonts w:ascii="標楷體" w:eastAsia="標楷體" w:hAnsi="標楷體" w:hint="eastAsia"/>
          <w:color w:val="000000"/>
        </w:rPr>
        <w:t xml:space="preserve">(Ａ)</w:t>
      </w:r>
      <w:r>
        <w:rPr>
          <w:rFonts w:eastAsia="標楷體" w:hint="eastAsia"/>
          <w:color w:val="000000"/>
        </w:rPr>
        <w:t xml:space="preserve">增加柱子的數量　</w:t>
      </w:r>
      <w:r>
        <w:rPr>
          <w:rFonts w:ascii="標楷體" w:eastAsia="標楷體" w:hAnsi="標楷體" w:hint="eastAsia"/>
          <w:color w:val="000000"/>
        </w:rPr>
        <w:t xml:space="preserve">(Ｂ)</w:t>
      </w:r>
      <w:r>
        <w:rPr>
          <w:rFonts w:eastAsia="標楷體" w:hint="eastAsia"/>
          <w:color w:val="000000"/>
        </w:rPr>
        <w:t xml:space="preserve">在岩石層上打樁　</w:t>
      </w:r>
      <w:r>
        <w:rPr>
          <w:rFonts w:ascii="標楷體" w:eastAsia="標楷體" w:hAnsi="標楷體" w:hint="eastAsia"/>
          <w:color w:val="000000"/>
        </w:rPr>
        <w:t xml:space="preserve">(Ｃ)</w:t>
      </w:r>
      <w:r>
        <w:rPr>
          <w:rFonts w:eastAsia="標楷體" w:hint="eastAsia"/>
          <w:color w:val="000000"/>
        </w:rPr>
        <w:t xml:space="preserve">在土壤層裝設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 xml:space="preserve">L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 xml:space="preserve">型角鐵　</w:t>
      </w:r>
      <w:r>
        <w:rPr>
          <w:rFonts w:ascii="標楷體" w:eastAsia="標楷體" w:hAnsi="標楷體" w:hint="eastAsia"/>
          <w:color w:val="000000"/>
        </w:rPr>
        <w:t xml:space="preserve">(Ｄ)</w:t>
      </w:r>
      <w:r>
        <w:rPr>
          <w:rFonts w:eastAsia="標楷體" w:hint="eastAsia"/>
          <w:color w:val="000000"/>
        </w:rPr>
        <w:t xml:space="preserve">增加樓地板面積。</w:t>
      </w:r>
    </w:p>
    <w:p>
      <w:pPr>
        <w:pStyle w:val="Normal_1e6752be-ef8c-4462-a0fe-13f0d9c40aff"/>
        <w:snapToGrid w:val="0"/>
        <w:ind w:left="1050"/>
        <w:rPr>
          <w:color w:val="0000FF"/>
        </w:rPr>
      </w:pPr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(Ｂ)</w:t>
      </w:r>
    </w:p>
    <w:p>
      <w:pPr>
        <w:pStyle w:val="Normal_1e6752be-ef8c-4462-a0fe-13f0d9c40aff"/>
        <w:numPr>
          <w:numId w:val="32"/>
        </w:numPr>
        <w:snapToGrid w:val="0"/>
        <w:ind w:left="1050" w:hanging="722"/>
        <w:rPr>
          <w:rFonts w:eastAsia="標楷體"/>
          <w:color w:val="000000"/>
        </w:rPr>
      </w:pPr>
      <w:bookmarkEnd w:id="16"/>
      <w:bookmarkStart w:id="17" w:name="Z_20bdad38_ab7b_4d3c_9e53_e33057506ae3"/>
      <w:r>
        <w:rPr>
          <w:color w:val="000000"/>
          <w:u w:val="none"/>
        </w:rPr>
        <w:t xml:space="preserve">(   ) </w:t>
      </w:r>
      <w:r>
        <w:rPr>
          <w:rFonts w:eastAsia="標楷體" w:hint="eastAsia"/>
          <w:color w:val="000000"/>
        </w:rPr>
        <w:t xml:space="preserve">在齒輪機構裡面，齒輪主要包含三種主要用途，請問哪一個不是齒輪機構的用途之一？　</w:t>
      </w:r>
      <w:r>
        <w:rPr/>
        <w:br/>
      </w:r>
      <w:r>
        <w:rPr>
          <w:rFonts w:ascii="標楷體" w:eastAsia="標楷體" w:hAnsi="標楷體" w:hint="eastAsia"/>
          <w:color w:val="000000"/>
        </w:rPr>
        <w:t xml:space="preserve">(Ａ)</w:t>
      </w:r>
      <w:r>
        <w:rPr>
          <w:rFonts w:eastAsia="標楷體" w:hint="eastAsia"/>
          <w:color w:val="000000"/>
        </w:rPr>
        <w:t xml:space="preserve">加強動力　</w:t>
      </w:r>
      <w:r>
        <w:rPr>
          <w:rFonts w:ascii="標楷體" w:eastAsia="標楷體" w:hAnsi="標楷體" w:hint="eastAsia"/>
          <w:color w:val="000000"/>
        </w:rPr>
        <w:t xml:space="preserve">(Ｂ)</w:t>
      </w:r>
      <w:r>
        <w:rPr>
          <w:rFonts w:eastAsia="標楷體" w:hint="eastAsia"/>
          <w:color w:val="000000"/>
        </w:rPr>
        <w:t xml:space="preserve">改變運動方向　</w:t>
      </w:r>
      <w:r>
        <w:rPr>
          <w:rFonts w:ascii="標楷體" w:eastAsia="標楷體" w:hAnsi="標楷體" w:hint="eastAsia"/>
          <w:color w:val="000000"/>
        </w:rPr>
        <w:t xml:space="preserve">(Ｃ)</w:t>
      </w:r>
      <w:r>
        <w:rPr>
          <w:rFonts w:eastAsia="標楷體" w:hint="eastAsia"/>
          <w:color w:val="000000"/>
        </w:rPr>
        <w:t xml:space="preserve">改變旋轉速度　</w:t>
      </w:r>
      <w:r>
        <w:rPr>
          <w:rFonts w:ascii="標楷體" w:eastAsia="標楷體" w:hAnsi="標楷體" w:hint="eastAsia"/>
          <w:color w:val="000000"/>
        </w:rPr>
        <w:t xml:space="preserve">(Ｄ)</w:t>
      </w:r>
      <w:r>
        <w:rPr>
          <w:rFonts w:eastAsia="標楷體" w:hint="eastAsia"/>
          <w:color w:val="000000"/>
        </w:rPr>
        <w:t xml:space="preserve">傳達動力。</w:t>
      </w:r>
    </w:p>
    <w:p>
      <w:pPr>
        <w:pStyle w:val="Normal_1e6752be-ef8c-4462-a0fe-13f0d9c40aff"/>
        <w:snapToGrid w:val="0"/>
        <w:ind w:left="1050"/>
        <w:rPr>
          <w:color w:val="0000FF"/>
        </w:rPr>
      </w:pPr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(Ａ)</w:t>
      </w:r>
    </w:p>
    <w:p>
      <w:pPr>
        <w:pStyle w:val="Normal_1e6752be-ef8c-4462-a0fe-13f0d9c40aff"/>
        <w:numPr>
          <w:numId w:val="32"/>
        </w:numPr>
        <w:snapToGrid w:val="0"/>
        <w:ind w:left="1050" w:hanging="722"/>
        <w:rPr>
          <w:rFonts w:eastAsia="標楷體"/>
          <w:color w:val="000000"/>
        </w:rPr>
      </w:pPr>
      <w:bookmarkEnd w:id="17"/>
      <w:bookmarkStart w:id="18" w:name="Z_251847f5_4b38_4371_8ca2_60e63fe4536a"/>
      <w:r>
        <w:rPr>
          <w:color w:val="000000"/>
          <w:u w:val="none"/>
        </w:rPr>
        <w:t xml:space="preserve">(   ) </w:t>
      </w:r>
      <w:r w:rsidRPr="0007776E">
        <w:rPr>
          <w:rFonts w:eastAsia="標楷體" w:hint="eastAsia"/>
          <w:color w:val="000000"/>
        </w:rPr>
        <w:t xml:space="preserve">試問下列何種形狀的結構最穩定？　</w:t>
      </w:r>
      <w:r>
        <w:rPr/>
        <w:br/>
      </w:r>
      <w:r w:rsidRPr="0007776E">
        <w:rPr>
          <w:rFonts w:ascii="標楷體" w:eastAsia="標楷體" w:hAnsi="標楷體" w:hint="eastAsia"/>
          <w:color w:val="000000"/>
        </w:rPr>
        <w:t xml:space="preserve">(Ａ)</w:t>
      </w:r>
      <w:r w:rsidRPr="0007776E">
        <w:rPr>
          <w:rFonts w:eastAsia="標楷體" w:hint="eastAsia"/>
          <w:color w:val="000000"/>
        </w:rPr>
        <w:t xml:space="preserve">三角形　</w:t>
      </w:r>
      <w:r w:rsidRPr="0007776E">
        <w:rPr>
          <w:rFonts w:ascii="標楷體" w:eastAsia="標楷體" w:hAnsi="標楷體" w:hint="eastAsia"/>
          <w:color w:val="000000"/>
        </w:rPr>
        <w:t xml:space="preserve">(Ｂ)</w:t>
      </w:r>
      <w:r w:rsidRPr="0007776E">
        <w:rPr>
          <w:rFonts w:eastAsia="標楷體" w:hint="eastAsia"/>
          <w:color w:val="000000"/>
        </w:rPr>
        <w:t xml:space="preserve">正方形　</w:t>
      </w:r>
      <w:r w:rsidRPr="0007776E">
        <w:rPr>
          <w:rFonts w:ascii="標楷體" w:eastAsia="標楷體" w:hAnsi="標楷體" w:hint="eastAsia"/>
          <w:color w:val="000000"/>
        </w:rPr>
        <w:t xml:space="preserve">(Ｃ)</w:t>
      </w:r>
      <w:r w:rsidRPr="0007776E">
        <w:rPr>
          <w:rFonts w:eastAsia="標楷體" w:hint="eastAsia"/>
          <w:color w:val="000000"/>
        </w:rPr>
        <w:t xml:space="preserve">長方形　</w:t>
      </w:r>
      <w:r w:rsidRPr="0007776E">
        <w:rPr>
          <w:rFonts w:ascii="標楷體" w:eastAsia="標楷體" w:hAnsi="標楷體" w:hint="eastAsia"/>
          <w:color w:val="000000"/>
        </w:rPr>
        <w:t xml:space="preserve">(Ｄ)</w:t>
      </w:r>
      <w:r w:rsidRPr="0007776E">
        <w:rPr>
          <w:rFonts w:eastAsia="標楷體" w:hint="eastAsia"/>
          <w:color w:val="000000"/>
        </w:rPr>
        <w:t xml:space="preserve">平行四邊形。</w:t>
      </w:r>
    </w:p>
    <w:p>
      <w:pPr>
        <w:pStyle w:val="Normal_1e6752be-ef8c-4462-a0fe-13f0d9c40aff"/>
        <w:snapToGrid w:val="0"/>
        <w:ind w:left="1050"/>
        <w:rPr>
          <w:color w:val="0000FF"/>
        </w:rPr>
      </w:pPr>
      <w:r w:rsidRPr="0007776E">
        <w:rPr>
          <w:rFonts w:eastAsia="標楷體" w:hint="eastAsia"/>
          <w:color w:val="0000FF"/>
        </w:rPr>
        <w:t xml:space="preserve">答案：</w:t>
      </w:r>
      <w:r w:rsidRPr="0007776E">
        <w:rPr>
          <w:rFonts w:ascii="標楷體" w:eastAsia="標楷體" w:hAnsi="標楷體" w:hint="eastAsia"/>
          <w:color w:val="0000FF"/>
        </w:rPr>
        <w:t xml:space="preserve">(Ａ)</w:t>
      </w:r>
    </w:p>
    <w:p>
      <w:pPr>
        <w:pStyle w:val="Normal_1e6752be-ef8c-4462-a0fe-13f0d9c40aff"/>
        <w:numPr>
          <w:numId w:val="32"/>
        </w:numPr>
        <w:snapToGrid w:val="0"/>
        <w:ind w:left="1050" w:hanging="722"/>
        <w:rPr>
          <w:rFonts w:eastAsia="標楷體"/>
          <w:color w:val="000000"/>
        </w:rPr>
      </w:pPr>
      <w:bookmarkEnd w:id="18"/>
      <w:bookmarkStart w:id="19" w:name="Z_92413636_c273_450d_8de5_f494793f0a89"/>
      <w:r>
        <w:rPr>
          <w:color w:val="000000"/>
          <w:u w:val="none"/>
        </w:rPr>
        <w:t xml:space="preserve">(   ) </w:t>
      </w:r>
      <w:r w:rsidRPr="0007776E">
        <w:rPr>
          <w:rFonts w:eastAsia="標楷體" w:hint="eastAsia"/>
          <w:color w:val="000000"/>
        </w:rPr>
        <w:t xml:space="preserve">下列選項何者為簡單機械？　</w:t>
      </w:r>
      <w:r>
        <w:rPr/>
        <w:br/>
      </w:r>
      <w:r w:rsidRPr="0007776E">
        <w:rPr>
          <w:rFonts w:ascii="標楷體" w:eastAsia="標楷體" w:hAnsi="標楷體" w:hint="eastAsia"/>
          <w:color w:val="000000"/>
        </w:rPr>
        <w:t xml:space="preserve">(Ａ)</w:t>
      </w:r>
      <w:r w:rsidRPr="0007776E">
        <w:rPr>
          <w:rFonts w:eastAsia="標楷體" w:hint="eastAsia"/>
          <w:color w:val="000000"/>
        </w:rPr>
        <w:t xml:space="preserve">變速器　</w:t>
      </w:r>
      <w:r w:rsidRPr="0007776E">
        <w:rPr>
          <w:rFonts w:ascii="標楷體" w:eastAsia="標楷體" w:hAnsi="標楷體" w:hint="eastAsia"/>
          <w:color w:val="000000"/>
        </w:rPr>
        <w:t xml:space="preserve">(Ｂ)</w:t>
      </w:r>
      <w:r w:rsidRPr="0007776E">
        <w:rPr>
          <w:rFonts w:eastAsia="標楷體" w:hint="eastAsia"/>
          <w:color w:val="000000"/>
        </w:rPr>
        <w:t xml:space="preserve">手錶　</w:t>
      </w:r>
      <w:r w:rsidRPr="0007776E">
        <w:rPr>
          <w:rFonts w:ascii="標楷體" w:eastAsia="標楷體" w:hAnsi="標楷體" w:hint="eastAsia"/>
          <w:color w:val="000000"/>
        </w:rPr>
        <w:t xml:space="preserve">(Ｃ)</w:t>
      </w:r>
      <w:r w:rsidRPr="0007776E">
        <w:rPr>
          <w:rFonts w:eastAsia="標楷體" w:hint="eastAsia"/>
          <w:color w:val="000000"/>
        </w:rPr>
        <w:t xml:space="preserve">槓桿　</w:t>
      </w:r>
      <w:r w:rsidRPr="0007776E">
        <w:rPr>
          <w:rFonts w:ascii="標楷體" w:eastAsia="標楷體" w:hAnsi="標楷體" w:hint="eastAsia"/>
          <w:color w:val="000000"/>
        </w:rPr>
        <w:t xml:space="preserve">(Ｄ)</w:t>
      </w:r>
      <w:r w:rsidRPr="0007776E">
        <w:rPr>
          <w:rFonts w:eastAsia="標楷體" w:hint="eastAsia"/>
          <w:color w:val="000000"/>
        </w:rPr>
        <w:t xml:space="preserve">引擎。</w:t>
      </w:r>
    </w:p>
    <w:p>
      <w:pPr>
        <w:pStyle w:val="Normal_1e6752be-ef8c-4462-a0fe-13f0d9c40aff"/>
        <w:snapToGrid w:val="0"/>
        <w:ind w:left="1050"/>
        <w:rPr>
          <w:color w:val="0000FF"/>
        </w:rPr>
      </w:pPr>
      <w:r w:rsidRPr="0007776E">
        <w:rPr>
          <w:rFonts w:eastAsia="標楷體" w:hint="eastAsia"/>
          <w:color w:val="0000FF"/>
        </w:rPr>
        <w:t xml:space="preserve">答案：</w:t>
      </w:r>
      <w:r w:rsidRPr="0007776E">
        <w:rPr>
          <w:rFonts w:ascii="標楷體" w:eastAsia="標楷體" w:hAnsi="標楷體" w:hint="eastAsia"/>
          <w:color w:val="0000FF"/>
        </w:rPr>
        <w:t xml:space="preserve">(Ｃ)</w:t>
      </w:r>
    </w:p>
    <w:p>
      <w:pPr>
        <w:pStyle w:val="Normal_1e6752be-ef8c-4462-a0fe-13f0d9c40aff"/>
        <w:snapToGrid w:val="0"/>
        <w:ind w:left="1050"/>
        <w:rPr>
          <w:color w:val="808000"/>
        </w:rPr>
      </w:pPr>
      <w:r w:rsidRPr="0007776E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 xml:space="preserve">解析</w:t>
      </w:r>
      <w:r w:rsidRPr="0007776E">
        <w:rPr>
          <w:rFonts w:eastAsia="標楷體" w:hint="eastAsia"/>
          <w:color w:val="808000"/>
        </w:rPr>
        <w:t xml:space="preserve">：複雜機械由簡單機械構成。</w:t>
      </w:r>
    </w:p>
    <w:p>
      <w:pPr>
        <w:pStyle w:val="Normal_1e6752be-ef8c-4462-a0fe-13f0d9c40aff"/>
        <w:snapToGrid w:val="0"/>
      </w:pPr>
      <w:bookmarkEnd w:id="19"/>
    </w:p>
    <w:sectPr>
      <w:type w:val="continuous"/>
      <w:pgSz w:w="11900" w:h="16840" w:orient="portrait"/>
      <w:pgMar w:top="567" w:right="567" w:bottom="567" w:left="567" w:header="567" w:footer="200" w:gutter="0"/>
      <w:pgBorders/>
      <w:cols w:num="1" w:sep="1" w:space="720">
        <w:col w:w="10772" w:space="720"/>
      </w:cols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新細明體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Normal_1e6752be-ef8c-4462-a0fe-13f0d9c40aff"/>
      <w:framePr w:wrap="around" w:vAnchor="text" w:hAnchor="margin" w:xAlign="center" w:y="1"/>
      <w:rPr>
        <w:rStyle w:val="DefaultParagraphFont"/>
      </w:rPr>
    </w:pPr>
    <w:r>
      <w:rPr>
        <w:rStyle w:val="DefaultParagraphFont"/>
      </w:rPr>
      <w:fldChar w:fldCharType="begin"/>
    </w:r>
    <w:r>
      <w:rPr>
        <w:rStyle w:val="DefaultParagraphFont"/>
      </w:rPr>
      <w:instrText xml:space="preserve">PAGE</w:instrText>
    </w:r>
    <w:r>
      <w:rPr>
        <w:rStyle w:val="DefaultParagraphFont"/>
      </w:rPr>
      <w:fldChar w:fldCharType="separate"/>
    </w:r>
    <w:r>
      <w:rPr>
        <w:rStyle w:val="DefaultParagraphFont"/>
      </w:rPr>
      <w:t xml:space="preserve">XXX</w:t>
    </w:r>
    <w:r>
      <w:rPr>
        <w:rStyle w:val="DefaultParagraphFont"/>
      </w:rPr>
      <w:fldChar w:fldCharType="end"/>
    </w:r>
  </w:p>
  <w:p>
    <w:pPr>
      <w:pStyle w:val="Normal_1e6752be-ef8c-4462-a0fe-13f0d9c40aff"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sdt>
    <w:sdtPr>
      <w:id w:val="753094924"/>
      <w:docPartObj>
        <w:docPartGallery w:val="Page Numbers (Bottom of Page)"/>
        <w:docPartUnique/>
      </w:docPartObj>
    </w:sdtPr>
    <w:sdtContent>
      <w:p>
        <w:pPr>
          <w:pStyle w:val="Normal_1e6752be-ef8c-4462-a0fe-13f0d9c40aff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 w:rsidRPr="006771A7">
          <w:rPr>
            <w:noProof/>
            <w:lang w:val="zh-TW"/>
          </w:rPr>
          <w:t xml:space="preserve">1</w:t>
        </w:r>
        <w: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Normal_1e6752be-ef8c-4462-a0fe-13f0d9c40aff"/>
      <w:framePr w:wrap="around" w:vAnchor="text" w:hAnchor="margin" w:xAlign="center" w:y="1"/>
      <w:rPr>
        <w:rStyle w:val="DefaultParagraphFont"/>
      </w:rPr>
    </w:pPr>
    <w:r>
      <w:rPr>
        <w:rStyle w:val="DefaultParagraphFont"/>
      </w:rPr>
      <w:fldChar w:fldCharType="begin"/>
    </w:r>
    <w:r>
      <w:rPr>
        <w:rStyle w:val="DefaultParagraphFont"/>
      </w:rPr>
      <w:instrText xml:space="preserve">PAGE</w:instrText>
    </w:r>
    <w:r>
      <w:rPr>
        <w:rStyle w:val="DefaultParagraphFont"/>
      </w:rPr>
      <w:fldChar w:fldCharType="separate"/>
    </w:r>
    <w:r>
      <w:rPr>
        <w:rStyle w:val="DefaultParagraphFont"/>
      </w:rPr>
      <w:t xml:space="preserve">XXX</w:t>
    </w:r>
    <w:r>
      <w:rPr>
        <w:rStyle w:val="DefaultParagraphFont"/>
      </w:rPr>
      <w:fldChar w:fldCharType="end"/>
    </w:r>
  </w:p>
  <w:p>
    <w:pPr>
      <w:pStyle w:val="Normal_1e6752be-ef8c-4462-a0fe-13f0d9c40aff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3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4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5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6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7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8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9">
    <w:multiLevelType w:val="hybridMultilevel"/>
    <w:lvl w:ilvl="0">
      <w:start w:val="1"/>
      <w:numFmt w:val="bullet"/>
      <w:suff w:val="tab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suff w:val="tab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suff w:val="tab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suff w:val="tab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suff w:val="tab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suff w:val="tab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suff w:val="tab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suff w:val="tab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suff w:val="tab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11">
    <w:multiLevelType w:val="hybridMultilevel"/>
    <w:lvl w:ilvl="0">
      <w:start w:val="1"/>
      <w:numFmt w:val="bullet"/>
      <w:suff w:val="tab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suff w:val="tab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suff w:val="tab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suff w:val="tab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suff w:val="tab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suff w:val="tab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suff w:val="tab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suff w:val="tab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suff w:val="tab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taiwaneseCountingThousand"/>
      <w:suff w:val="tab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suff w:val="tab"/>
      <w:lvlText w:val="%2、"/>
      <w:lvlJc w:val="left"/>
      <w:pPr>
        <w:tabs>
          <w:tab w:val="num" w:pos="960"/>
        </w:tabs>
        <w:ind w:left="960" w:hanging="48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1440"/>
        </w:tabs>
        <w:ind w:left="1440" w:hanging="4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1920"/>
        </w:tabs>
        <w:ind w:left="1920" w:hanging="480"/>
      </w:pPr>
      <w:rPr/>
    </w:lvl>
    <w:lvl w:ilvl="4">
      <w:start w:val="1"/>
      <w:numFmt w:val="ideographTraditional"/>
      <w:suff w:val="tab"/>
      <w:lvlText w:val="%5、"/>
      <w:lvlJc w:val="left"/>
      <w:pPr>
        <w:tabs>
          <w:tab w:val="num" w:pos="2400"/>
        </w:tabs>
        <w:ind w:left="2400" w:hanging="48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2880"/>
        </w:tabs>
        <w:ind w:left="2880" w:hanging="4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3360"/>
        </w:tabs>
        <w:ind w:left="3360" w:hanging="480"/>
      </w:pPr>
      <w:rPr/>
    </w:lvl>
    <w:lvl w:ilvl="7">
      <w:start w:val="1"/>
      <w:numFmt w:val="ideographTraditional"/>
      <w:suff w:val="tab"/>
      <w:lvlText w:val="%8、"/>
      <w:lvlJc w:val="left"/>
      <w:pPr>
        <w:tabs>
          <w:tab w:val="num" w:pos="3840"/>
        </w:tabs>
        <w:ind w:left="3840" w:hanging="48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4320"/>
        </w:tabs>
        <w:ind w:left="4320" w:hanging="480"/>
      </w:pPr>
      <w:rPr/>
    </w:lvl>
  </w:abstractNum>
  <w:abstractNum w:abstractNumId="13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4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1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suff w:val="tab"/>
      <w:lvlText w:val="%2、"/>
      <w:lvlJc w:val="left"/>
      <w:pPr>
        <w:tabs>
          <w:tab w:val="num" w:pos="960"/>
        </w:tabs>
        <w:ind w:left="960" w:hanging="48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1440"/>
        </w:tabs>
        <w:ind w:left="1440" w:hanging="4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1920"/>
        </w:tabs>
        <w:ind w:left="1920" w:hanging="480"/>
      </w:pPr>
      <w:rPr/>
    </w:lvl>
    <w:lvl w:ilvl="4">
      <w:start w:val="1"/>
      <w:numFmt w:val="ideographTraditional"/>
      <w:suff w:val="tab"/>
      <w:lvlText w:val="%5、"/>
      <w:lvlJc w:val="left"/>
      <w:pPr>
        <w:tabs>
          <w:tab w:val="num" w:pos="2400"/>
        </w:tabs>
        <w:ind w:left="2400" w:hanging="48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2880"/>
        </w:tabs>
        <w:ind w:left="2880" w:hanging="4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3360"/>
        </w:tabs>
        <w:ind w:left="3360" w:hanging="480"/>
      </w:pPr>
      <w:rPr/>
    </w:lvl>
    <w:lvl w:ilvl="7">
      <w:start w:val="1"/>
      <w:numFmt w:val="ideographTraditional"/>
      <w:suff w:val="tab"/>
      <w:lvlText w:val="%8、"/>
      <w:lvlJc w:val="left"/>
      <w:pPr>
        <w:tabs>
          <w:tab w:val="num" w:pos="3840"/>
        </w:tabs>
        <w:ind w:left="3840" w:hanging="48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4320"/>
        </w:tabs>
        <w:ind w:left="4320" w:hanging="480"/>
      </w:pPr>
      <w:rPr/>
    </w:lvl>
  </w:abstractNum>
  <w:abstractNum w:abstractNumId="16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17">
    <w:multiLevelType w:val="multilevel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19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pStyle w:val="Heading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Heading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0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1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2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suff w:val="tab"/>
      <w:lvlText w:val="%2、"/>
      <w:lvlJc w:val="left"/>
      <w:pPr>
        <w:tabs>
          <w:tab w:val="num" w:pos="960"/>
        </w:tabs>
        <w:ind w:left="960" w:hanging="48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1440"/>
        </w:tabs>
        <w:ind w:left="1440" w:hanging="4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1920"/>
        </w:tabs>
        <w:ind w:left="1920" w:hanging="480"/>
      </w:pPr>
      <w:rPr/>
    </w:lvl>
    <w:lvl w:ilvl="4">
      <w:start w:val="1"/>
      <w:numFmt w:val="ideographTraditional"/>
      <w:suff w:val="tab"/>
      <w:lvlText w:val="%5、"/>
      <w:lvlJc w:val="left"/>
      <w:pPr>
        <w:tabs>
          <w:tab w:val="num" w:pos="2400"/>
        </w:tabs>
        <w:ind w:left="2400" w:hanging="48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2880"/>
        </w:tabs>
        <w:ind w:left="2880" w:hanging="4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3360"/>
        </w:tabs>
        <w:ind w:left="3360" w:hanging="480"/>
      </w:pPr>
      <w:rPr/>
    </w:lvl>
    <w:lvl w:ilvl="7">
      <w:start w:val="1"/>
      <w:numFmt w:val="ideographTraditional"/>
      <w:suff w:val="tab"/>
      <w:lvlText w:val="%8、"/>
      <w:lvlJc w:val="left"/>
      <w:pPr>
        <w:tabs>
          <w:tab w:val="num" w:pos="3840"/>
        </w:tabs>
        <w:ind w:left="3840" w:hanging="48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4320"/>
        </w:tabs>
        <w:ind w:left="4320" w:hanging="480"/>
      </w:pPr>
      <w:rPr/>
    </w:lvl>
  </w:abstractNum>
  <w:abstractNum w:abstractNumId="23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24">
    <w:multiLevelType w:val="multilevel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5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6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suff w:val="tab"/>
      <w:lvlText w:val="%2、"/>
      <w:lvlJc w:val="left"/>
      <w:pPr>
        <w:tabs>
          <w:tab w:val="num" w:pos="960"/>
        </w:tabs>
        <w:ind w:left="960" w:hanging="48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1440"/>
        </w:tabs>
        <w:ind w:left="1440" w:hanging="4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1920"/>
        </w:tabs>
        <w:ind w:left="1920" w:hanging="480"/>
      </w:pPr>
      <w:rPr/>
    </w:lvl>
    <w:lvl w:ilvl="4">
      <w:start w:val="1"/>
      <w:numFmt w:val="ideographTraditional"/>
      <w:suff w:val="tab"/>
      <w:lvlText w:val="%5、"/>
      <w:lvlJc w:val="left"/>
      <w:pPr>
        <w:tabs>
          <w:tab w:val="num" w:pos="2400"/>
        </w:tabs>
        <w:ind w:left="2400" w:hanging="48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2880"/>
        </w:tabs>
        <w:ind w:left="2880" w:hanging="4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3360"/>
        </w:tabs>
        <w:ind w:left="3360" w:hanging="480"/>
      </w:pPr>
      <w:rPr/>
    </w:lvl>
    <w:lvl w:ilvl="7">
      <w:start w:val="1"/>
      <w:numFmt w:val="ideographTraditional"/>
      <w:suff w:val="tab"/>
      <w:lvlText w:val="%8、"/>
      <w:lvlJc w:val="left"/>
      <w:pPr>
        <w:tabs>
          <w:tab w:val="num" w:pos="3840"/>
        </w:tabs>
        <w:ind w:left="3840" w:hanging="48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4320"/>
        </w:tabs>
        <w:ind w:left="4320" w:hanging="480"/>
      </w:pPr>
      <w:rPr/>
    </w:lvl>
  </w:abstractNum>
  <w:abstractNum w:abstractNumId="28">
    <w:multiLevelType w:val="multilevel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9">
    <w:multiLevelType w:val="multilevel"/>
    <w:lvl w:ilvl="0">
      <w:start w:val="1"/>
      <w:numFmt w:val="taiwaneseCountingThousand"/>
      <w:pStyle w:val="testTypeHeader_ed5fe982-51b6-4702-8265-12cc02e41ac9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0">
    <w:multiLevelType w:val="multilevel"/>
    <w:lvl w:ilvl="0">
      <w:start w:val="1"/>
      <w:numFmt w:val="decimal"/>
      <w:suff w:val="tab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sz w:val="24"/>
        <w:bdr w:val="none" w:sz="0" w:space="0" w:color="auto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1">
    <w:multiLevelType w:val="multilevel"/>
    <w:lvl w:ilvl="0">
      <w:start w:val="11"/>
      <w:numFmt w:val="decimal"/>
      <w:suff w:val="tab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sz w:val="24"/>
        <w:bdr w:val="none" w:sz="0" w:space="0" w:color="auto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70"/>
  <w:bordersDoNotSurroundFooter/>
  <w:bordersDoNotSurroundHead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noLineBreaksAfter w:lang="zh-TW" w:val="()【（ＡＢＣＤＥＦ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TW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Heading2">
    <w:name w:val="Heading 2"/>
    <w:basedOn w:val="Normal"/>
    <w:next w:val="Normal"/>
    <w:qFormat/>
    <w:pPr>
      <w:numPr>
        <w:ilvl w:val="1"/>
        <w:numId w:val="20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Heading3">
    <w:name w:val="Heading 3"/>
    <w:basedOn w:val="Normal"/>
    <w:next w:val="Normal"/>
    <w:qFormat/>
    <w:pPr>
      <w:numPr>
        <w:ilvl w:val="2"/>
        <w:numId w:val="20"/>
      </w:numPr>
      <w:outlineLvl w:val="2"/>
    </w:pPr>
    <w:rPr>
      <w:rFonts w:ascii="Arial" w:hAnsi="Arial"/>
      <w:bCs/>
      <w:szCs w:val="3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paragraph" w:styleId="Header">
    <w:name w:val="Header"/>
    <w:basedOn w:val="Normal"/>
    <w:link w:val="頁首字元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樣式1">
    <w:name w:val="樣式1"/>
    <w:basedOn w:val="Normal"/>
    <w:pPr>
      <w:snapToGrid w:val="0"/>
    </w:pPr>
    <w:rPr>
      <w:b/>
      <w:sz w:val="28"/>
    </w:rPr>
  </w:style>
  <w:style w:type="paragraph" w:styleId="Footer">
    <w:name w:val="Footer"/>
    <w:basedOn w:val="Normal"/>
    <w:link w:val="頁尾字元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Pr/>
  </w:style>
  <w:style w:type="paragraph" w:customStyle="1" w:styleId="testTypeHeader">
    <w:name w:val="testTypeHeader"/>
    <w:basedOn w:val="Heading1"/>
    <w:next w:val="Normal"/>
    <w:autoRedefine/>
    <w:qFormat/>
    <w:pPr>
      <w:numPr>
        <w:numId w:val="29"/>
      </w:numPr>
      <w:adjustRightInd w:val="0"/>
      <w:snapToGrid w:val="0"/>
      <w:spacing w:before="0" w:after="0" w:line="240" w:lineRule="auto"/>
    </w:pPr>
    <w:rPr/>
  </w:style>
  <w:style w:type="paragraph" w:customStyle="1" w:styleId="noSerialize">
    <w:name w:val="noSerialize"/>
    <w:basedOn w:val="Normal"/>
    <w:autoRedefine/>
    <w:pPr>
      <w:numPr>
        <w:ilvl w:val="1"/>
        <w:numId w:val="29"/>
      </w:numPr>
      <w:adjustRightInd w:val="0"/>
      <w:snapToGrid w:val="0"/>
      <w:ind w:left="100" w:leftChars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="907" w:hanging="510" w:leftChars="0"/>
    </w:pPr>
    <w:rPr/>
  </w:style>
  <w:style w:type="paragraph" w:customStyle="1" w:styleId="nonChoiceHeader">
    <w:name w:val="nonChoiceHeader"/>
    <w:basedOn w:val="noSerialize"/>
    <w:autoRedefine/>
    <w:rsid w:val="00467A51"/>
    <w:pPr>
      <w:ind w:left="397" w:leftChars="0"/>
    </w:pPr>
    <w:rPr/>
  </w:style>
  <w:style w:type="paragraph" w:customStyle="1" w:styleId="testTypeHeaderA_">
    <w:name w:val="testTypeHeaderA_"/>
    <w:basedOn w:val="testTypeHeader"/>
    <w:rsid w:val="004B4057"/>
    <w:rPr/>
  </w:style>
  <w:style w:type="paragraph" w:customStyle="1" w:styleId="ac03Header">
    <w:name w:val="ac03Header"/>
    <w:basedOn w:val="noSerialize"/>
    <w:next w:val="Normal"/>
    <w:autoRedefine/>
    <w:pPr>
      <w:ind w:left="1560" w:hanging="1320" w:hangingChars="550"/>
    </w:pPr>
    <w:rPr/>
  </w:style>
  <w:style w:type="paragraph" w:customStyle="1" w:styleId="testTypeHeaderE_">
    <w:name w:val="testTypeHeaderE_"/>
    <w:basedOn w:val="testTypeHeader"/>
    <w:rsid w:val="004B4057"/>
    <w:rPr/>
  </w:style>
  <w:style w:type="character" w:customStyle="1" w:styleId="頁首字元">
    <w:name w:val="頁首 字元"/>
    <w:link w:val="Header"/>
    <w:uiPriority w:val="99"/>
    <w:rsid w:val="008E1C06"/>
    <w:rPr>
      <w:rFonts w:eastAsia="標楷體"/>
      <w:kern w:val="2"/>
    </w:rPr>
  </w:style>
  <w:style w:type="paragraph" w:styleId="BalloonText">
    <w:name w:val="Balloon Text"/>
    <w:basedOn w:val="Normal"/>
    <w:link w:val="註解方塊文字字元"/>
    <w:rsid w:val="008E1C06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註解方塊文字字元">
    <w:name w:val="註解方塊文字 字元"/>
    <w:link w:val="BalloonText"/>
    <w:rsid w:val="008E1C06"/>
    <w:rPr>
      <w:rFonts w:ascii="Cambria" w:eastAsia="新細明體" w:hAnsi="Cambria" w:cs="Times New Roman"/>
      <w:kern w:val="2"/>
      <w:sz w:val="18"/>
      <w:szCs w:val="18"/>
    </w:rPr>
  </w:style>
  <w:style w:type="table" w:styleId="TableGrid">
    <w:name w:val="Table Grid"/>
    <w:basedOn w:val="NormalTable"/>
    <w:rsid w:val="00677550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頁尾字元">
    <w:name w:val="頁尾 字元"/>
    <w:basedOn w:val="DefaultParagraphFont"/>
    <w:link w:val="Footer"/>
    <w:uiPriority w:val="99"/>
    <w:rsid w:val="006771A7"/>
    <w:rPr>
      <w:rFonts w:eastAsia="標楷體"/>
      <w:kern w:val="2"/>
    </w:rPr>
  </w:style>
  <w:style w:type="paragraph" w:styleId="Normal_1e6752be-ef8c-4462-a0fe-13f0d9c40aff">
    <w:name w:val="Normal_1e6752be-ef8c-4462-a0fe-13f0d9c40aff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table" w:styleId="NormalTable_615b5f15-54af-4b8c-a6d0-ee27e3067a9d">
    <w:name w:val="Normal Table_615b5f15-54af-4b8c-a6d0-ee27e3067a9d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TypeHeader_ed5fe982-51b6-4702-8265-12cc02e41ac9">
    <w:name w:val="testTypeHeader_ed5fe982-51b6-4702-8265-12cc02e41ac9"/>
    <w:next w:val="Normal"/>
    <w:autoRedefine/>
    <w:qFormat/>
    <w:pPr>
      <w:numPr>
        <w:numId w:val="30"/>
      </w:numPr>
      <w:adjustRightInd w:val="0"/>
      <w:snapToGrid w:val="0"/>
      <w:spacing w:before="0" w:after="0" w:line="240" w:lineRule="auto"/>
    </w:pPr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fontTable" Target="fontTable.xml" /><Relationship Id="rId15" Type="http://schemas.openxmlformats.org/officeDocument/2006/relationships/settings" Target="settings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footer" Target="footer3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46506-D02D-469C-BF93-90638B1B6E4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15</Words>
  <Characters>41</Characters>
  <Application>Microsoft Office Word</Application>
  <DocSecurity>0</DocSecurity>
  <Lines>1</Lines>
  <Paragraphs>1</Paragraphs>
  <Company>翰林出版事業股份有限公司</Company>
  <CharactersWithSpaces>55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Joseph</dc:creator>
  <cp:lastModifiedBy>peterjang</cp:lastModifiedBy>
  <cp:revision>3</cp:revision>
  <cp:lastPrinted>2018-12-10T06:56:00Z</cp:lastPrinted>
  <dcterms:created xsi:type="dcterms:W3CDTF">2023-10-06T08:02:00Z</dcterms:created>
  <dcterms:modified xsi:type="dcterms:W3CDTF">2024-05-16T07:31:00Z</dcterms:modified>
</cp:coreProperties>
</file>